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4535F" w14:textId="77777777" w:rsidR="00D02511" w:rsidRPr="00D02511" w:rsidRDefault="00D02511" w:rsidP="00D02511">
      <w:pPr>
        <w:pBdr>
          <w:bottom w:val="single" w:sz="6" w:space="1" w:color="auto"/>
        </w:pBdr>
        <w:spacing w:after="0" w:line="240" w:lineRule="auto"/>
        <w:jc w:val="center"/>
        <w:rPr>
          <w:rFonts w:ascii="Arial" w:eastAsia="Times New Roman" w:hAnsi="Arial" w:cs="Arial"/>
          <w:vanish/>
          <w:sz w:val="16"/>
          <w:szCs w:val="16"/>
          <w:lang w:eastAsia="pl-PL"/>
        </w:rPr>
      </w:pPr>
      <w:r w:rsidRPr="00D02511">
        <w:rPr>
          <w:rFonts w:ascii="Arial" w:eastAsia="Times New Roman" w:hAnsi="Arial" w:cs="Arial"/>
          <w:vanish/>
          <w:sz w:val="16"/>
          <w:szCs w:val="16"/>
          <w:lang w:eastAsia="pl-PL"/>
        </w:rPr>
        <w:t>Początek formularza</w:t>
      </w:r>
    </w:p>
    <w:p w14:paraId="48CF2C0B" w14:textId="77777777" w:rsidR="00D02511" w:rsidRPr="00D02511" w:rsidRDefault="00D02511" w:rsidP="00D02511">
      <w:pPr>
        <w:spacing w:after="24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Ogłoszenie nr 616688-N-2020 z dnia 2020-11-27 r. </w:t>
      </w:r>
    </w:p>
    <w:p w14:paraId="4ED9753E" w14:textId="77777777" w:rsidR="00D02511" w:rsidRPr="00D02511" w:rsidRDefault="00D02511" w:rsidP="00D02511">
      <w:pPr>
        <w:spacing w:after="0" w:line="240" w:lineRule="auto"/>
        <w:jc w:val="center"/>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Powiatowy Zarząd Dróg w Wodzisławiu Śl. z/s w Syryni: „Ochrona obiektów, osób i mienia Powiatowego Zarządu Dróg w Wodzisławiu Śląskim z siedzibą w Syryni w roku 2021 r.”</w:t>
      </w:r>
      <w:r w:rsidRPr="00D02511">
        <w:rPr>
          <w:rFonts w:ascii="Times New Roman" w:eastAsia="Times New Roman" w:hAnsi="Times New Roman" w:cs="Times New Roman"/>
          <w:sz w:val="24"/>
          <w:szCs w:val="24"/>
          <w:lang w:eastAsia="pl-PL"/>
        </w:rPr>
        <w:br/>
        <w:t xml:space="preserve">OGŁOSZENIE O ZAMÓWIENIU - Usługi </w:t>
      </w:r>
    </w:p>
    <w:p w14:paraId="07739DCC"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Zamieszczanie ogłoszenia:</w:t>
      </w:r>
      <w:r w:rsidRPr="00D02511">
        <w:rPr>
          <w:rFonts w:ascii="Times New Roman" w:eastAsia="Times New Roman" w:hAnsi="Times New Roman" w:cs="Times New Roman"/>
          <w:sz w:val="24"/>
          <w:szCs w:val="24"/>
          <w:lang w:eastAsia="pl-PL"/>
        </w:rPr>
        <w:t xml:space="preserve"> Zamieszczanie nieobowiązkowe </w:t>
      </w:r>
    </w:p>
    <w:p w14:paraId="79795F84"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Ogłoszenie dotyczy:</w:t>
      </w:r>
      <w:r w:rsidRPr="00D02511">
        <w:rPr>
          <w:rFonts w:ascii="Times New Roman" w:eastAsia="Times New Roman" w:hAnsi="Times New Roman" w:cs="Times New Roman"/>
          <w:sz w:val="24"/>
          <w:szCs w:val="24"/>
          <w:lang w:eastAsia="pl-PL"/>
        </w:rPr>
        <w:t xml:space="preserve"> Zamówienia publicznego </w:t>
      </w:r>
    </w:p>
    <w:p w14:paraId="405244F0"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F2B79F0"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31F1C25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Nazwa projektu lub programu</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p>
    <w:p w14:paraId="22B9F28E"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29AEEBA"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1CC537CE"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02511">
        <w:rPr>
          <w:rFonts w:ascii="Times New Roman" w:eastAsia="Times New Roman" w:hAnsi="Times New Roman" w:cs="Times New Roman"/>
          <w:sz w:val="24"/>
          <w:szCs w:val="24"/>
          <w:lang w:eastAsia="pl-PL"/>
        </w:rPr>
        <w:t>Pzp</w:t>
      </w:r>
      <w:proofErr w:type="spellEnd"/>
      <w:r w:rsidRPr="00D0251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02511">
        <w:rPr>
          <w:rFonts w:ascii="Times New Roman" w:eastAsia="Times New Roman" w:hAnsi="Times New Roman" w:cs="Times New Roman"/>
          <w:sz w:val="24"/>
          <w:szCs w:val="24"/>
          <w:lang w:eastAsia="pl-PL"/>
        </w:rPr>
        <w:br/>
      </w:r>
    </w:p>
    <w:p w14:paraId="54FA925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u w:val="single"/>
          <w:lang w:eastAsia="pl-PL"/>
        </w:rPr>
        <w:t>SEKCJA I: ZAMAWIAJĄCY</w:t>
      </w:r>
      <w:r w:rsidRPr="00D02511">
        <w:rPr>
          <w:rFonts w:ascii="Times New Roman" w:eastAsia="Times New Roman" w:hAnsi="Times New Roman" w:cs="Times New Roman"/>
          <w:sz w:val="24"/>
          <w:szCs w:val="24"/>
          <w:lang w:eastAsia="pl-PL"/>
        </w:rPr>
        <w:t xml:space="preserve"> </w:t>
      </w:r>
    </w:p>
    <w:p w14:paraId="2BCC9F12"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Postępowanie przeprowadza centralny zamawiający </w:t>
      </w:r>
    </w:p>
    <w:p w14:paraId="63FF475C"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53617BBF"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DD53AB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583B0ACC"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Informacje na temat podmiotu któremu zamawiający powierzył/powierzyli prowadzenie postępowania:</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Postępowanie jest przeprowadzane wspólnie przez zamawiających</w:t>
      </w:r>
      <w:r w:rsidRPr="00D02511">
        <w:rPr>
          <w:rFonts w:ascii="Times New Roman" w:eastAsia="Times New Roman" w:hAnsi="Times New Roman" w:cs="Times New Roman"/>
          <w:sz w:val="24"/>
          <w:szCs w:val="24"/>
          <w:lang w:eastAsia="pl-PL"/>
        </w:rPr>
        <w:t xml:space="preserve"> </w:t>
      </w:r>
    </w:p>
    <w:p w14:paraId="6C1A1F68"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4133B6D1"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7F9484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31563876"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Informacje dodatkowe:</w:t>
      </w:r>
      <w:r w:rsidRPr="00D02511">
        <w:rPr>
          <w:rFonts w:ascii="Times New Roman" w:eastAsia="Times New Roman" w:hAnsi="Times New Roman" w:cs="Times New Roman"/>
          <w:sz w:val="24"/>
          <w:szCs w:val="24"/>
          <w:lang w:eastAsia="pl-PL"/>
        </w:rPr>
        <w:t xml:space="preserve"> </w:t>
      </w:r>
    </w:p>
    <w:p w14:paraId="53C0E61A"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 1) NAZWA I ADRES: </w:t>
      </w:r>
      <w:r w:rsidRPr="00D02511">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D02511">
        <w:rPr>
          <w:rFonts w:ascii="Times New Roman" w:eastAsia="Times New Roman" w:hAnsi="Times New Roman" w:cs="Times New Roman"/>
          <w:sz w:val="24"/>
          <w:szCs w:val="24"/>
          <w:lang w:eastAsia="pl-PL"/>
        </w:rPr>
        <w:lastRenderedPageBreak/>
        <w:t xml:space="preserve">4517607. </w:t>
      </w:r>
      <w:r w:rsidRPr="00D02511">
        <w:rPr>
          <w:rFonts w:ascii="Times New Roman" w:eastAsia="Times New Roman" w:hAnsi="Times New Roman" w:cs="Times New Roman"/>
          <w:sz w:val="24"/>
          <w:szCs w:val="24"/>
          <w:lang w:eastAsia="pl-PL"/>
        </w:rPr>
        <w:br/>
        <w:t xml:space="preserve">Adres strony internetowej (URL): </w:t>
      </w:r>
      <w:r w:rsidRPr="00D02511">
        <w:rPr>
          <w:rFonts w:ascii="Times New Roman" w:eastAsia="Times New Roman" w:hAnsi="Times New Roman" w:cs="Times New Roman"/>
          <w:sz w:val="24"/>
          <w:szCs w:val="24"/>
          <w:lang w:eastAsia="pl-PL"/>
        </w:rPr>
        <w:br/>
        <w:t xml:space="preserve">Adres profilu nabywcy: </w:t>
      </w:r>
      <w:r w:rsidRPr="00D0251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A48481E"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 2) RODZAJ ZAMAWIAJĄCEGO: </w:t>
      </w:r>
      <w:r w:rsidRPr="00D02511">
        <w:rPr>
          <w:rFonts w:ascii="Times New Roman" w:eastAsia="Times New Roman" w:hAnsi="Times New Roman" w:cs="Times New Roman"/>
          <w:sz w:val="24"/>
          <w:szCs w:val="24"/>
          <w:lang w:eastAsia="pl-PL"/>
        </w:rPr>
        <w:t xml:space="preserve">Jednostki organizacyjne administracji samorządowej </w:t>
      </w:r>
      <w:r w:rsidRPr="00D02511">
        <w:rPr>
          <w:rFonts w:ascii="Times New Roman" w:eastAsia="Times New Roman" w:hAnsi="Times New Roman" w:cs="Times New Roman"/>
          <w:sz w:val="24"/>
          <w:szCs w:val="24"/>
          <w:lang w:eastAsia="pl-PL"/>
        </w:rPr>
        <w:br/>
      </w:r>
    </w:p>
    <w:p w14:paraId="3203641E"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I.3) WSPÓLNE UDZIELANIE ZAMÓWIENIA </w:t>
      </w:r>
      <w:r w:rsidRPr="00D02511">
        <w:rPr>
          <w:rFonts w:ascii="Times New Roman" w:eastAsia="Times New Roman" w:hAnsi="Times New Roman" w:cs="Times New Roman"/>
          <w:b/>
          <w:bCs/>
          <w:i/>
          <w:iCs/>
          <w:sz w:val="24"/>
          <w:szCs w:val="24"/>
          <w:lang w:eastAsia="pl-PL"/>
        </w:rPr>
        <w:t>(jeżeli dotyczy)</w:t>
      </w:r>
      <w:r w:rsidRPr="00D02511">
        <w:rPr>
          <w:rFonts w:ascii="Times New Roman" w:eastAsia="Times New Roman" w:hAnsi="Times New Roman" w:cs="Times New Roman"/>
          <w:b/>
          <w:bCs/>
          <w:sz w:val="24"/>
          <w:szCs w:val="24"/>
          <w:lang w:eastAsia="pl-PL"/>
        </w:rPr>
        <w:t xml:space="preserve">: </w:t>
      </w:r>
    </w:p>
    <w:p w14:paraId="472495BC"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2511">
        <w:rPr>
          <w:rFonts w:ascii="Times New Roman" w:eastAsia="Times New Roman" w:hAnsi="Times New Roman" w:cs="Times New Roman"/>
          <w:sz w:val="24"/>
          <w:szCs w:val="24"/>
          <w:lang w:eastAsia="pl-PL"/>
        </w:rPr>
        <w:br/>
      </w:r>
    </w:p>
    <w:p w14:paraId="6191280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I.4) KOMUNIKACJA: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02511">
        <w:rPr>
          <w:rFonts w:ascii="Times New Roman" w:eastAsia="Times New Roman" w:hAnsi="Times New Roman" w:cs="Times New Roman"/>
          <w:sz w:val="24"/>
          <w:szCs w:val="24"/>
          <w:lang w:eastAsia="pl-PL"/>
        </w:rPr>
        <w:t xml:space="preserve"> </w:t>
      </w:r>
    </w:p>
    <w:p w14:paraId="18B9B9D6"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r>
    </w:p>
    <w:p w14:paraId="281B150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20319B8"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Tak </w:t>
      </w:r>
      <w:r w:rsidRPr="00D02511">
        <w:rPr>
          <w:rFonts w:ascii="Times New Roman" w:eastAsia="Times New Roman" w:hAnsi="Times New Roman" w:cs="Times New Roman"/>
          <w:sz w:val="24"/>
          <w:szCs w:val="24"/>
          <w:lang w:eastAsia="pl-PL"/>
        </w:rPr>
        <w:br/>
        <w:t xml:space="preserve">http://pzd.bip.powiatwodzislawski.pl/ </w:t>
      </w:r>
    </w:p>
    <w:p w14:paraId="3BFE6FB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B10074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r>
    </w:p>
    <w:p w14:paraId="20F44C8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Oferty lub wnioski o dopuszczenie do udziału w postępowaniu należy przesyłać:</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Elektronicznie</w:t>
      </w:r>
      <w:r w:rsidRPr="00D02511">
        <w:rPr>
          <w:rFonts w:ascii="Times New Roman" w:eastAsia="Times New Roman" w:hAnsi="Times New Roman" w:cs="Times New Roman"/>
          <w:sz w:val="24"/>
          <w:szCs w:val="24"/>
          <w:lang w:eastAsia="pl-PL"/>
        </w:rPr>
        <w:t xml:space="preserve"> </w:t>
      </w:r>
    </w:p>
    <w:p w14:paraId="57284B5A"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t xml:space="preserve">adres </w:t>
      </w:r>
      <w:r w:rsidRPr="00D02511">
        <w:rPr>
          <w:rFonts w:ascii="Times New Roman" w:eastAsia="Times New Roman" w:hAnsi="Times New Roman" w:cs="Times New Roman"/>
          <w:sz w:val="24"/>
          <w:szCs w:val="24"/>
          <w:lang w:eastAsia="pl-PL"/>
        </w:rPr>
        <w:br/>
      </w:r>
    </w:p>
    <w:p w14:paraId="3FDFAF0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p>
    <w:p w14:paraId="0349CE7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Nie </w:t>
      </w:r>
      <w:r w:rsidRPr="00D02511">
        <w:rPr>
          <w:rFonts w:ascii="Times New Roman" w:eastAsia="Times New Roman" w:hAnsi="Times New Roman" w:cs="Times New Roman"/>
          <w:sz w:val="24"/>
          <w:szCs w:val="24"/>
          <w:lang w:eastAsia="pl-PL"/>
        </w:rPr>
        <w:br/>
        <w:t xml:space="preserve">Inny sposób: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Tak </w:t>
      </w:r>
      <w:r w:rsidRPr="00D02511">
        <w:rPr>
          <w:rFonts w:ascii="Times New Roman" w:eastAsia="Times New Roman" w:hAnsi="Times New Roman" w:cs="Times New Roman"/>
          <w:sz w:val="24"/>
          <w:szCs w:val="24"/>
          <w:lang w:eastAsia="pl-PL"/>
        </w:rPr>
        <w:br/>
        <w:t xml:space="preserve">Inny sposób: </w:t>
      </w:r>
      <w:r w:rsidRPr="00D02511">
        <w:rPr>
          <w:rFonts w:ascii="Times New Roman" w:eastAsia="Times New Roman" w:hAnsi="Times New Roman" w:cs="Times New Roman"/>
          <w:sz w:val="24"/>
          <w:szCs w:val="24"/>
          <w:lang w:eastAsia="pl-PL"/>
        </w:rPr>
        <w:br/>
        <w:t xml:space="preserve">Oferty składa się w formie pisemnej pod rygorem nieważności. </w:t>
      </w:r>
      <w:r w:rsidRPr="00D02511">
        <w:rPr>
          <w:rFonts w:ascii="Times New Roman" w:eastAsia="Times New Roman" w:hAnsi="Times New Roman" w:cs="Times New Roman"/>
          <w:sz w:val="24"/>
          <w:szCs w:val="24"/>
          <w:lang w:eastAsia="pl-PL"/>
        </w:rPr>
        <w:br/>
        <w:t xml:space="preserve">Adres: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4182BD44"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02511">
        <w:rPr>
          <w:rFonts w:ascii="Times New Roman" w:eastAsia="Times New Roman" w:hAnsi="Times New Roman" w:cs="Times New Roman"/>
          <w:sz w:val="24"/>
          <w:szCs w:val="24"/>
          <w:lang w:eastAsia="pl-PL"/>
        </w:rPr>
        <w:t xml:space="preserve"> </w:t>
      </w:r>
    </w:p>
    <w:p w14:paraId="4FA3B438"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02511">
        <w:rPr>
          <w:rFonts w:ascii="Times New Roman" w:eastAsia="Times New Roman" w:hAnsi="Times New Roman" w:cs="Times New Roman"/>
          <w:sz w:val="24"/>
          <w:szCs w:val="24"/>
          <w:lang w:eastAsia="pl-PL"/>
        </w:rPr>
        <w:br/>
      </w:r>
    </w:p>
    <w:p w14:paraId="5645A302"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u w:val="single"/>
          <w:lang w:eastAsia="pl-PL"/>
        </w:rPr>
        <w:t xml:space="preserve">SEKCJA II: PRZEDMIOT ZAMÓWIENIA </w:t>
      </w:r>
    </w:p>
    <w:p w14:paraId="488B555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II.1) Nazwa nadana zamówieniu przez zamawiającego: </w:t>
      </w:r>
      <w:r w:rsidRPr="00D02511">
        <w:rPr>
          <w:rFonts w:ascii="Times New Roman" w:eastAsia="Times New Roman" w:hAnsi="Times New Roman" w:cs="Times New Roman"/>
          <w:sz w:val="24"/>
          <w:szCs w:val="24"/>
          <w:lang w:eastAsia="pl-PL"/>
        </w:rPr>
        <w:t xml:space="preserve">„Ochrona obiektów, osób i mienia Powiatowego Zarządu Dróg w Wodzisławiu Śląskim z siedzibą w Syryni w roku 2021 r.”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Numer referencyjny: </w:t>
      </w:r>
      <w:r w:rsidRPr="00D02511">
        <w:rPr>
          <w:rFonts w:ascii="Times New Roman" w:eastAsia="Times New Roman" w:hAnsi="Times New Roman" w:cs="Times New Roman"/>
          <w:sz w:val="24"/>
          <w:szCs w:val="24"/>
          <w:lang w:eastAsia="pl-PL"/>
        </w:rPr>
        <w:t xml:space="preserve">ZP.2521.30.2020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4552393" w14:textId="77777777" w:rsidR="00D02511" w:rsidRPr="00D02511" w:rsidRDefault="00D02511" w:rsidP="00D02511">
      <w:pPr>
        <w:spacing w:after="0" w:line="240" w:lineRule="auto"/>
        <w:jc w:val="both"/>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p>
    <w:p w14:paraId="714290BF"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II.2) Rodzaj zamówienia: </w:t>
      </w:r>
      <w:r w:rsidRPr="00D02511">
        <w:rPr>
          <w:rFonts w:ascii="Times New Roman" w:eastAsia="Times New Roman" w:hAnsi="Times New Roman" w:cs="Times New Roman"/>
          <w:sz w:val="24"/>
          <w:szCs w:val="24"/>
          <w:lang w:eastAsia="pl-PL"/>
        </w:rPr>
        <w:t xml:space="preserve">Usługi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II.3) Informacja o możliwości składania ofert częściowych</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Zamówienie podzielone jest na części: </w:t>
      </w:r>
    </w:p>
    <w:p w14:paraId="21B7E121"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Oferty lub wnioski o dopuszczenie do udziału w postępowaniu można składać w odniesieniu do:</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p>
    <w:p w14:paraId="26447EA4"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II.4) Krótki opis przedmiotu zamówienia </w:t>
      </w:r>
      <w:r w:rsidRPr="00D0251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0251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02511">
        <w:rPr>
          <w:rFonts w:ascii="Times New Roman" w:eastAsia="Times New Roman" w:hAnsi="Times New Roman" w:cs="Times New Roman"/>
          <w:sz w:val="24"/>
          <w:szCs w:val="24"/>
          <w:lang w:eastAsia="pl-PL"/>
        </w:rPr>
        <w:t xml:space="preserve">Przedmiotem zamówienia jest świadczenie usługi ochrony obiektów, osób i mienia Powiatowego Zarządu Dróg w Wodzisławiu Śląskim z siedzibą w Syryni w roku 2021, w skład którego wchodzi: a) budynek administracyjny stanowiący siedzibę Powiatowego Zarządu Dróg, b) zaplecze (tj. plac magazynowy, parking strzeżony, pozostałe obiekty, sprzęt oraz środki transportowo - sprzętowe, znajdujące się na terenie siedziby Zamawiającego, również te nie będące własnością Zamawiającego); Miejscem siedziby Zamawiającego jest: ul. Raciborska 3, 44-361 Syrynia. Przewidywana liczba godzin świadczenia usług wynosi: do 6 776 godzin, w razie konieczności przyjazd grupy interwencyjnej.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II.5) Główny kod CPV: </w:t>
      </w:r>
      <w:r w:rsidRPr="00D02511">
        <w:rPr>
          <w:rFonts w:ascii="Times New Roman" w:eastAsia="Times New Roman" w:hAnsi="Times New Roman" w:cs="Times New Roman"/>
          <w:sz w:val="24"/>
          <w:szCs w:val="24"/>
          <w:lang w:eastAsia="pl-PL"/>
        </w:rPr>
        <w:t xml:space="preserve">79710000-4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Dodatkowe kody CPV:</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lastRenderedPageBreak/>
        <w:t xml:space="preserve">II.6) Całkowita wartość zamówienia </w:t>
      </w:r>
      <w:r w:rsidRPr="00D02511">
        <w:rPr>
          <w:rFonts w:ascii="Times New Roman" w:eastAsia="Times New Roman" w:hAnsi="Times New Roman" w:cs="Times New Roman"/>
          <w:i/>
          <w:iCs/>
          <w:sz w:val="24"/>
          <w:szCs w:val="24"/>
          <w:lang w:eastAsia="pl-PL"/>
        </w:rPr>
        <w:t>(jeżeli zamawiający podaje informacje o wartości zamówienia)</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Wartość bez VAT: </w:t>
      </w:r>
      <w:r w:rsidRPr="00D02511">
        <w:rPr>
          <w:rFonts w:ascii="Times New Roman" w:eastAsia="Times New Roman" w:hAnsi="Times New Roman" w:cs="Times New Roman"/>
          <w:sz w:val="24"/>
          <w:szCs w:val="24"/>
          <w:lang w:eastAsia="pl-PL"/>
        </w:rPr>
        <w:br/>
        <w:t xml:space="preserve">Waluta: </w:t>
      </w:r>
    </w:p>
    <w:p w14:paraId="2CBB104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02511">
        <w:rPr>
          <w:rFonts w:ascii="Times New Roman" w:eastAsia="Times New Roman" w:hAnsi="Times New Roman" w:cs="Times New Roman"/>
          <w:sz w:val="24"/>
          <w:szCs w:val="24"/>
          <w:lang w:eastAsia="pl-PL"/>
        </w:rPr>
        <w:t xml:space="preserve"> </w:t>
      </w:r>
    </w:p>
    <w:p w14:paraId="1F6C3E3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02511">
        <w:rPr>
          <w:rFonts w:ascii="Times New Roman" w:eastAsia="Times New Roman" w:hAnsi="Times New Roman" w:cs="Times New Roman"/>
          <w:b/>
          <w:bCs/>
          <w:sz w:val="24"/>
          <w:szCs w:val="24"/>
          <w:lang w:eastAsia="pl-PL"/>
        </w:rPr>
        <w:t>Pzp</w:t>
      </w:r>
      <w:proofErr w:type="spellEnd"/>
      <w:r w:rsidRPr="00D02511">
        <w:rPr>
          <w:rFonts w:ascii="Times New Roman" w:eastAsia="Times New Roman" w:hAnsi="Times New Roman" w:cs="Times New Roman"/>
          <w:b/>
          <w:bCs/>
          <w:sz w:val="24"/>
          <w:szCs w:val="24"/>
          <w:lang w:eastAsia="pl-PL"/>
        </w:rPr>
        <w:t xml:space="preserve">: </w:t>
      </w: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02511">
        <w:rPr>
          <w:rFonts w:ascii="Times New Roman" w:eastAsia="Times New Roman" w:hAnsi="Times New Roman" w:cs="Times New Roman"/>
          <w:sz w:val="24"/>
          <w:szCs w:val="24"/>
          <w:lang w:eastAsia="pl-PL"/>
        </w:rPr>
        <w:t>Pzp</w:t>
      </w:r>
      <w:proofErr w:type="spellEnd"/>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miesiącach:   </w:t>
      </w:r>
      <w:r w:rsidRPr="00D02511">
        <w:rPr>
          <w:rFonts w:ascii="Times New Roman" w:eastAsia="Times New Roman" w:hAnsi="Times New Roman" w:cs="Times New Roman"/>
          <w:i/>
          <w:iCs/>
          <w:sz w:val="24"/>
          <w:szCs w:val="24"/>
          <w:lang w:eastAsia="pl-PL"/>
        </w:rPr>
        <w:t xml:space="preserve"> lub </w:t>
      </w:r>
      <w:r w:rsidRPr="00D02511">
        <w:rPr>
          <w:rFonts w:ascii="Times New Roman" w:eastAsia="Times New Roman" w:hAnsi="Times New Roman" w:cs="Times New Roman"/>
          <w:b/>
          <w:bCs/>
          <w:sz w:val="24"/>
          <w:szCs w:val="24"/>
          <w:lang w:eastAsia="pl-PL"/>
        </w:rPr>
        <w:t>dniach:</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i/>
          <w:iCs/>
          <w:sz w:val="24"/>
          <w:szCs w:val="24"/>
          <w:lang w:eastAsia="pl-PL"/>
        </w:rPr>
        <w:t>lub</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data rozpoczęcia: </w:t>
      </w:r>
      <w:r w:rsidRPr="00D02511">
        <w:rPr>
          <w:rFonts w:ascii="Times New Roman" w:eastAsia="Times New Roman" w:hAnsi="Times New Roman" w:cs="Times New Roman"/>
          <w:sz w:val="24"/>
          <w:szCs w:val="24"/>
          <w:lang w:eastAsia="pl-PL"/>
        </w:rPr>
        <w:t>2021-01-01  </w:t>
      </w:r>
      <w:r w:rsidRPr="00D02511">
        <w:rPr>
          <w:rFonts w:ascii="Times New Roman" w:eastAsia="Times New Roman" w:hAnsi="Times New Roman" w:cs="Times New Roman"/>
          <w:i/>
          <w:iCs/>
          <w:sz w:val="24"/>
          <w:szCs w:val="24"/>
          <w:lang w:eastAsia="pl-PL"/>
        </w:rPr>
        <w:t xml:space="preserve"> lub </w:t>
      </w:r>
      <w:r w:rsidRPr="00D02511">
        <w:rPr>
          <w:rFonts w:ascii="Times New Roman" w:eastAsia="Times New Roman" w:hAnsi="Times New Roman" w:cs="Times New Roman"/>
          <w:b/>
          <w:bCs/>
          <w:sz w:val="24"/>
          <w:szCs w:val="24"/>
          <w:lang w:eastAsia="pl-PL"/>
        </w:rPr>
        <w:t xml:space="preserve">zakończenia: </w:t>
      </w:r>
      <w:r w:rsidRPr="00D02511">
        <w:rPr>
          <w:rFonts w:ascii="Times New Roman" w:eastAsia="Times New Roman" w:hAnsi="Times New Roman" w:cs="Times New Roman"/>
          <w:sz w:val="24"/>
          <w:szCs w:val="24"/>
          <w:lang w:eastAsia="pl-PL"/>
        </w:rPr>
        <w:t xml:space="preserve">2021-12-31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II.9) Informacje dodatkowe: </w:t>
      </w:r>
      <w:r w:rsidRPr="00D02511">
        <w:rPr>
          <w:rFonts w:ascii="Times New Roman" w:eastAsia="Times New Roman" w:hAnsi="Times New Roman" w:cs="Times New Roman"/>
          <w:sz w:val="24"/>
          <w:szCs w:val="24"/>
          <w:lang w:eastAsia="pl-PL"/>
        </w:rPr>
        <w:t xml:space="preserve">Termin realizacji usługi: od dnia 1 stycznia 2021 r. do dnia 31 grudnia 2021 r. </w:t>
      </w:r>
    </w:p>
    <w:p w14:paraId="169AEC2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062E598"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III.1) WARUNKI UDZIAŁU W POSTĘPOWANIU </w:t>
      </w:r>
    </w:p>
    <w:p w14:paraId="7D0EC5FE"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Określenie warunków: Warunek zostanie uznany za spełniony, jeżeli wykonawca wykaże, że posiada: - aktualną koncesję na wykonywanie działalności gospodarczej w zakresie usług ochrony osób i mienia, określającą zakres i formę prowadzenia, wydaną przez Ministerstwo Spraw Wewnętrznych na prowadzenie działalności w zakresie ochrony osób i mienia w formie bezpośredniej ochrony fizycznej, zgodnie z ustawą z dnia 22 sierpnia 1997 r. o ochronie osób i mienia (t j. Dz.U. 2020 r., poz. 838); </w:t>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III.1.2) Sytuacja finansowa lub ekonomiczna </w:t>
      </w:r>
      <w:r w:rsidRPr="00D02511">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III.1.3) Zdolność techniczna lub zawodowa </w:t>
      </w:r>
      <w:r w:rsidRPr="00D02511">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trzech lat przed upływem terminu składania ofert, a jeżeli okres prowadzenia działalności jest krótszy - w tym okresie, wykonał - 1 usługę odpowiadającą swoim rodzajem usłudze stanowiącej przedmiot zamówienia o wartości min. 120 000,00 zł brutto; 2. Warunek zostanie uznany za spełniony, jeżeli Wykonawca wykaże, iż dysponuje osobami posiadającymi wpis na listę kwalifikowanych pracowników ochrony fizycznej, w tym: - min. trzema (3) osobami zdolnymi do wykonania zamówienia, - grupą interwencyjną składająca się z min. dwóch (2) osób, zdolną do interwencji w miejscu wykonywania zamówienia w czasie nie dłuższym niż 15 min. </w:t>
      </w:r>
      <w:r w:rsidRPr="00D0251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D02511">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D02511">
        <w:rPr>
          <w:rFonts w:ascii="Times New Roman" w:eastAsia="Times New Roman" w:hAnsi="Times New Roman" w:cs="Times New Roman"/>
          <w:sz w:val="24"/>
          <w:szCs w:val="24"/>
          <w:lang w:eastAsia="pl-PL"/>
        </w:rPr>
        <w:br/>
        <w:t xml:space="preserve">Informacje dodatkowe: </w:t>
      </w:r>
    </w:p>
    <w:p w14:paraId="3ACE8FF1"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III.2) PODSTAWY WYKLUCZENIA </w:t>
      </w:r>
    </w:p>
    <w:p w14:paraId="2174F55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02511">
        <w:rPr>
          <w:rFonts w:ascii="Times New Roman" w:eastAsia="Times New Roman" w:hAnsi="Times New Roman" w:cs="Times New Roman"/>
          <w:b/>
          <w:bCs/>
          <w:sz w:val="24"/>
          <w:szCs w:val="24"/>
          <w:lang w:eastAsia="pl-PL"/>
        </w:rPr>
        <w:t>Pzp</w:t>
      </w:r>
      <w:proofErr w:type="spellEnd"/>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02511">
        <w:rPr>
          <w:rFonts w:ascii="Times New Roman" w:eastAsia="Times New Roman" w:hAnsi="Times New Roman" w:cs="Times New Roman"/>
          <w:b/>
          <w:bCs/>
          <w:sz w:val="24"/>
          <w:szCs w:val="24"/>
          <w:lang w:eastAsia="pl-PL"/>
        </w:rPr>
        <w:t>Pzp</w:t>
      </w:r>
      <w:proofErr w:type="spellEnd"/>
      <w:r w:rsidRPr="00D0251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02511">
        <w:rPr>
          <w:rFonts w:ascii="Times New Roman" w:eastAsia="Times New Roman" w:hAnsi="Times New Roman" w:cs="Times New Roman"/>
          <w:sz w:val="24"/>
          <w:szCs w:val="24"/>
          <w:lang w:eastAsia="pl-PL"/>
        </w:rPr>
        <w:t>Pzp</w:t>
      </w:r>
      <w:proofErr w:type="spellEnd"/>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02511">
        <w:rPr>
          <w:rFonts w:ascii="Times New Roman" w:eastAsia="Times New Roman" w:hAnsi="Times New Roman" w:cs="Times New Roman"/>
          <w:sz w:val="24"/>
          <w:szCs w:val="24"/>
          <w:lang w:eastAsia="pl-PL"/>
        </w:rPr>
        <w:t>Pzp</w:t>
      </w:r>
      <w:proofErr w:type="spellEnd"/>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02511">
        <w:rPr>
          <w:rFonts w:ascii="Times New Roman" w:eastAsia="Times New Roman" w:hAnsi="Times New Roman" w:cs="Times New Roman"/>
          <w:sz w:val="24"/>
          <w:szCs w:val="24"/>
          <w:lang w:eastAsia="pl-PL"/>
        </w:rPr>
        <w:t>Pzp</w:t>
      </w:r>
      <w:proofErr w:type="spellEnd"/>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02511">
        <w:rPr>
          <w:rFonts w:ascii="Times New Roman" w:eastAsia="Times New Roman" w:hAnsi="Times New Roman" w:cs="Times New Roman"/>
          <w:sz w:val="24"/>
          <w:szCs w:val="24"/>
          <w:lang w:eastAsia="pl-PL"/>
        </w:rPr>
        <w:t>Pzp</w:t>
      </w:r>
      <w:proofErr w:type="spellEnd"/>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p>
    <w:p w14:paraId="1EF47D1F"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470CD6E"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02511">
        <w:rPr>
          <w:rFonts w:ascii="Times New Roman" w:eastAsia="Times New Roman" w:hAnsi="Times New Roman" w:cs="Times New Roman"/>
          <w:sz w:val="24"/>
          <w:szCs w:val="24"/>
          <w:lang w:eastAsia="pl-PL"/>
        </w:rPr>
        <w:br/>
        <w:t xml:space="preserve">Tak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Oświadczenie o spełnianiu kryteriów selekcji </w:t>
      </w:r>
      <w:r w:rsidRPr="00D02511">
        <w:rPr>
          <w:rFonts w:ascii="Times New Roman" w:eastAsia="Times New Roman" w:hAnsi="Times New Roman" w:cs="Times New Roman"/>
          <w:sz w:val="24"/>
          <w:szCs w:val="24"/>
          <w:lang w:eastAsia="pl-PL"/>
        </w:rPr>
        <w:br/>
        <w:t xml:space="preserve">Nie </w:t>
      </w:r>
    </w:p>
    <w:p w14:paraId="1685AD2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150BA3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31048BED"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678C291"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III.5.1) W ZAKRESIE SPEŁNIANIA WARUNKÓW UDZIAŁU W POSTĘPOWANIU:</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1. Aktualną koncesję na wykonywanie działalności gospodarczej w zakresie usług ochrony osób i mienia, określającą zakres i formę prowadzenia, wydaną przez Ministerstwo Spraw Wewnętrznych na prowadzenie działalności w zakresie ochrony osób i mienia w formie bezpośredniej ochrony fizycznej, zgodnie z ustawą z dnia 22 sierpnia 1997 r. o ochronie osób i mienia (t. j. Dz.U. 2020 r., poz. 838), W przypadku składania oferty przez Wykonawców ubiegających się wspólnie o udzielenie zamówienia, wystarczy, iż ww. warunek spełni jeden z wykonawców wspólnie ubiegających się o udzielenie zamówienia. 2. Wykaz usług, wskazanych w rozdz. IV ust. 1 pkt 1.3. </w:t>
      </w:r>
      <w:proofErr w:type="spellStart"/>
      <w:r w:rsidRPr="00D02511">
        <w:rPr>
          <w:rFonts w:ascii="Times New Roman" w:eastAsia="Times New Roman" w:hAnsi="Times New Roman" w:cs="Times New Roman"/>
          <w:sz w:val="24"/>
          <w:szCs w:val="24"/>
          <w:lang w:eastAsia="pl-PL"/>
        </w:rPr>
        <w:t>ppkt</w:t>
      </w:r>
      <w:proofErr w:type="spellEnd"/>
      <w:r w:rsidRPr="00D02511">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 wg załącznika NR 4 do SIWZ. W przypadku składania oferty przez Wykonawców ubiegających się wspólnie o udzielenie zamówienia, wystarczy, iż ww. warunek spełni jeden </w:t>
      </w:r>
      <w:r w:rsidRPr="00D02511">
        <w:rPr>
          <w:rFonts w:ascii="Times New Roman" w:eastAsia="Times New Roman" w:hAnsi="Times New Roman" w:cs="Times New Roman"/>
          <w:sz w:val="24"/>
          <w:szCs w:val="24"/>
          <w:lang w:eastAsia="pl-PL"/>
        </w:rPr>
        <w:lastRenderedPageBreak/>
        <w:t xml:space="preserve">z wykonawców wspólnie ubiegających się o udzielenie zamówienia. 3. Wykaz osób, skierowanych przez Wykonawcę do realizacji zamówienia publicznego, w szczególności odpowiedzialnych za świadczenie usług, wraz z informacjami na temat ich kwalifikacji zawodowych, uprawnień, doświadczenia i wykształcenia niezbędnego do wykonania zamówienia, a także zakresu wykonywanych przez nie czynności, oraz informacją o podstawie do dysponowania tymi osobami - wg ZAŁĄCZNIKA NR 5 do SIWZ, że osoby, które będą uczestniczyć w wykonywaniu zamówienia posiadają wymagane uprawnienia. W przypadku składania oferty przez Wykonawców ubiegających się wspólnie o udzielenie zamówienia, wystarczy, iż ww. warunek spełni jeden z wykonawców wspólnie ubiegających się o udzielenie zamówienia.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III.5.2) W ZAKRESIE KRYTERIÓW SELEKCJI:</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p>
    <w:p w14:paraId="31CCE262"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C159BCD"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III.7) INNE DOKUMENTY NIE WYMIENIONE W pkt III.3) - III.6) </w:t>
      </w:r>
    </w:p>
    <w:p w14:paraId="0406C4E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1. Wypełniony i podpisany formularz oferty - wg ZAŁĄCZNIKA NR 1 do SIWZ. 2. Pełnomocnictwo, jeżeli wykonawcy ubiegają się wspólnie o udzielenie zamówienia. 3. Wzór zobowiązania - wg załącznika nr 6 do SIWZ (jeżeli Wykonawca nie korzysta z zasobów innych podmiotów na zasadach określonych w art. 22a ustawy PZP nie jest wymagane dołączenie załącznika). 4. Dowód wpłaty wadium, zgodnie z punktem VIII Specyfikacji. </w:t>
      </w:r>
    </w:p>
    <w:p w14:paraId="12BD1CC0"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u w:val="single"/>
          <w:lang w:eastAsia="pl-PL"/>
        </w:rPr>
        <w:t xml:space="preserve">SEKCJA IV: PROCEDURA </w:t>
      </w:r>
    </w:p>
    <w:p w14:paraId="7C04C01F"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 xml:space="preserve">IV.1) OPIS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IV.1.1) Tryb udzielenia zamówienia: </w:t>
      </w:r>
      <w:r w:rsidRPr="00D02511">
        <w:rPr>
          <w:rFonts w:ascii="Times New Roman" w:eastAsia="Times New Roman" w:hAnsi="Times New Roman" w:cs="Times New Roman"/>
          <w:sz w:val="24"/>
          <w:szCs w:val="24"/>
          <w:lang w:eastAsia="pl-PL"/>
        </w:rPr>
        <w:t xml:space="preserve">Przetarg nieograniczony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IV.1.2) Zamawiający żąda wniesienia wadium:</w:t>
      </w:r>
      <w:r w:rsidRPr="00D02511">
        <w:rPr>
          <w:rFonts w:ascii="Times New Roman" w:eastAsia="Times New Roman" w:hAnsi="Times New Roman" w:cs="Times New Roman"/>
          <w:sz w:val="24"/>
          <w:szCs w:val="24"/>
          <w:lang w:eastAsia="pl-PL"/>
        </w:rPr>
        <w:t xml:space="preserve"> </w:t>
      </w:r>
    </w:p>
    <w:p w14:paraId="5D4B6550"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Tak </w:t>
      </w:r>
      <w:r w:rsidRPr="00D02511">
        <w:rPr>
          <w:rFonts w:ascii="Times New Roman" w:eastAsia="Times New Roman" w:hAnsi="Times New Roman" w:cs="Times New Roman"/>
          <w:sz w:val="24"/>
          <w:szCs w:val="24"/>
          <w:lang w:eastAsia="pl-PL"/>
        </w:rPr>
        <w:br/>
        <w:t xml:space="preserve">Informacja na temat wadium </w:t>
      </w:r>
      <w:r w:rsidRPr="00D02511">
        <w:rPr>
          <w:rFonts w:ascii="Times New Roman" w:eastAsia="Times New Roman" w:hAnsi="Times New Roman" w:cs="Times New Roman"/>
          <w:sz w:val="24"/>
          <w:szCs w:val="24"/>
          <w:lang w:eastAsia="pl-PL"/>
        </w:rPr>
        <w:br/>
        <w:t xml:space="preserve">Wykonawca jest zobowiązany do wniesienia wadium w wysokości: 1500,00zł (słownie: jeden tysiąc pięćset złotych 00/100). </w:t>
      </w:r>
    </w:p>
    <w:p w14:paraId="307A983D"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IV.1.3) Przewiduje się udzielenie zaliczek na poczet wykonania zamówienia:</w:t>
      </w:r>
      <w:r w:rsidRPr="00D02511">
        <w:rPr>
          <w:rFonts w:ascii="Times New Roman" w:eastAsia="Times New Roman" w:hAnsi="Times New Roman" w:cs="Times New Roman"/>
          <w:sz w:val="24"/>
          <w:szCs w:val="24"/>
          <w:lang w:eastAsia="pl-PL"/>
        </w:rPr>
        <w:t xml:space="preserve"> </w:t>
      </w:r>
    </w:p>
    <w:p w14:paraId="6A2F1E6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t xml:space="preserve">Należy podać informacje na temat udzielania zaliczek: </w:t>
      </w:r>
      <w:r w:rsidRPr="00D02511">
        <w:rPr>
          <w:rFonts w:ascii="Times New Roman" w:eastAsia="Times New Roman" w:hAnsi="Times New Roman" w:cs="Times New Roman"/>
          <w:sz w:val="24"/>
          <w:szCs w:val="24"/>
          <w:lang w:eastAsia="pl-PL"/>
        </w:rPr>
        <w:br/>
      </w:r>
    </w:p>
    <w:p w14:paraId="2CADF86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91FA751"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02511">
        <w:rPr>
          <w:rFonts w:ascii="Times New Roman" w:eastAsia="Times New Roman" w:hAnsi="Times New Roman" w:cs="Times New Roman"/>
          <w:sz w:val="24"/>
          <w:szCs w:val="24"/>
          <w:lang w:eastAsia="pl-PL"/>
        </w:rPr>
        <w:br/>
        <w:t xml:space="preserve">Nie </w:t>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p>
    <w:p w14:paraId="3E6299B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IV.1.5.) Wymaga się złożenia oferty wariantowej: </w:t>
      </w:r>
    </w:p>
    <w:p w14:paraId="67B06376"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Nie </w:t>
      </w:r>
      <w:r w:rsidRPr="00D02511">
        <w:rPr>
          <w:rFonts w:ascii="Times New Roman" w:eastAsia="Times New Roman" w:hAnsi="Times New Roman" w:cs="Times New Roman"/>
          <w:sz w:val="24"/>
          <w:szCs w:val="24"/>
          <w:lang w:eastAsia="pl-PL"/>
        </w:rPr>
        <w:br/>
        <w:t xml:space="preserve">Dopuszcza się złożenie oferty wariantowej </w:t>
      </w:r>
      <w:r w:rsidRPr="00D02511">
        <w:rPr>
          <w:rFonts w:ascii="Times New Roman" w:eastAsia="Times New Roman" w:hAnsi="Times New Roman" w:cs="Times New Roman"/>
          <w:sz w:val="24"/>
          <w:szCs w:val="24"/>
          <w:lang w:eastAsia="pl-PL"/>
        </w:rPr>
        <w:br/>
        <w:t xml:space="preserve">Nie </w:t>
      </w:r>
      <w:r w:rsidRPr="00D02511">
        <w:rPr>
          <w:rFonts w:ascii="Times New Roman" w:eastAsia="Times New Roman" w:hAnsi="Times New Roman" w:cs="Times New Roman"/>
          <w:sz w:val="24"/>
          <w:szCs w:val="24"/>
          <w:lang w:eastAsia="pl-PL"/>
        </w:rPr>
        <w:br/>
        <w:t xml:space="preserve">Złożenie oferty wariantowej dopuszcza się tylko z jednoczesnym złożeniem oferty </w:t>
      </w:r>
      <w:r w:rsidRPr="00D02511">
        <w:rPr>
          <w:rFonts w:ascii="Times New Roman" w:eastAsia="Times New Roman" w:hAnsi="Times New Roman" w:cs="Times New Roman"/>
          <w:sz w:val="24"/>
          <w:szCs w:val="24"/>
          <w:lang w:eastAsia="pl-PL"/>
        </w:rPr>
        <w:lastRenderedPageBreak/>
        <w:t xml:space="preserve">zasadniczej: </w:t>
      </w:r>
      <w:r w:rsidRPr="00D02511">
        <w:rPr>
          <w:rFonts w:ascii="Times New Roman" w:eastAsia="Times New Roman" w:hAnsi="Times New Roman" w:cs="Times New Roman"/>
          <w:sz w:val="24"/>
          <w:szCs w:val="24"/>
          <w:lang w:eastAsia="pl-PL"/>
        </w:rPr>
        <w:br/>
        <w:t xml:space="preserve">Nie </w:t>
      </w:r>
    </w:p>
    <w:p w14:paraId="74E49F7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1C6DD9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Liczba wykonawców   </w:t>
      </w:r>
      <w:r w:rsidRPr="00D02511">
        <w:rPr>
          <w:rFonts w:ascii="Times New Roman" w:eastAsia="Times New Roman" w:hAnsi="Times New Roman" w:cs="Times New Roman"/>
          <w:sz w:val="24"/>
          <w:szCs w:val="24"/>
          <w:lang w:eastAsia="pl-PL"/>
        </w:rPr>
        <w:br/>
        <w:t xml:space="preserve">Przewidywana minimalna liczba wykonawców </w:t>
      </w:r>
      <w:r w:rsidRPr="00D02511">
        <w:rPr>
          <w:rFonts w:ascii="Times New Roman" w:eastAsia="Times New Roman" w:hAnsi="Times New Roman" w:cs="Times New Roman"/>
          <w:sz w:val="24"/>
          <w:szCs w:val="24"/>
          <w:lang w:eastAsia="pl-PL"/>
        </w:rPr>
        <w:br/>
        <w:t xml:space="preserve">Maksymalna liczba wykonawców   </w:t>
      </w:r>
      <w:r w:rsidRPr="00D02511">
        <w:rPr>
          <w:rFonts w:ascii="Times New Roman" w:eastAsia="Times New Roman" w:hAnsi="Times New Roman" w:cs="Times New Roman"/>
          <w:sz w:val="24"/>
          <w:szCs w:val="24"/>
          <w:lang w:eastAsia="pl-PL"/>
        </w:rPr>
        <w:br/>
        <w:t xml:space="preserve">Kryteria selekcji wykonawców: </w:t>
      </w:r>
      <w:r w:rsidRPr="00D02511">
        <w:rPr>
          <w:rFonts w:ascii="Times New Roman" w:eastAsia="Times New Roman" w:hAnsi="Times New Roman" w:cs="Times New Roman"/>
          <w:sz w:val="24"/>
          <w:szCs w:val="24"/>
          <w:lang w:eastAsia="pl-PL"/>
        </w:rPr>
        <w:br/>
      </w:r>
    </w:p>
    <w:p w14:paraId="452FD4C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IV.1.7) Informacje na temat umowy ramowej lub dynamicznego systemu zakupów: </w:t>
      </w:r>
    </w:p>
    <w:p w14:paraId="5702B7DA"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Umowa ramowa będzie zawarta: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Czy przewiduje się ograniczenie liczby uczestników umowy ramowej: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Przewidziana maksymalna liczba uczestników umowy ramowej: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Zamówienie obejmuje ustanowienie dynamicznego systemu zakupów: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02511">
        <w:rPr>
          <w:rFonts w:ascii="Times New Roman" w:eastAsia="Times New Roman" w:hAnsi="Times New Roman" w:cs="Times New Roman"/>
          <w:sz w:val="24"/>
          <w:szCs w:val="24"/>
          <w:lang w:eastAsia="pl-PL"/>
        </w:rPr>
        <w:br/>
      </w:r>
    </w:p>
    <w:p w14:paraId="1E5403B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IV.1.8) Aukcja elektroniczna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Przewidziane jest przeprowadzenie aukcji elektronicznej </w:t>
      </w:r>
      <w:r w:rsidRPr="00D02511">
        <w:rPr>
          <w:rFonts w:ascii="Times New Roman" w:eastAsia="Times New Roman" w:hAnsi="Times New Roman" w:cs="Times New Roman"/>
          <w:i/>
          <w:iCs/>
          <w:sz w:val="24"/>
          <w:szCs w:val="24"/>
          <w:lang w:eastAsia="pl-PL"/>
        </w:rPr>
        <w:t xml:space="preserve">(przetarg nieograniczony, przetarg ograniczony, negocjacje z ogłoszeniem) </w:t>
      </w:r>
      <w:r w:rsidRPr="00D02511">
        <w:rPr>
          <w:rFonts w:ascii="Times New Roman" w:eastAsia="Times New Roman" w:hAnsi="Times New Roman" w:cs="Times New Roman"/>
          <w:sz w:val="24"/>
          <w:szCs w:val="24"/>
          <w:lang w:eastAsia="pl-PL"/>
        </w:rPr>
        <w:br/>
        <w:t xml:space="preserve">Należy podać adres strony internetowej, na której aukcja będzie prowadzona: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02511">
        <w:rPr>
          <w:rFonts w:ascii="Times New Roman" w:eastAsia="Times New Roman" w:hAnsi="Times New Roman" w:cs="Times New Roman"/>
          <w:sz w:val="24"/>
          <w:szCs w:val="24"/>
          <w:lang w:eastAsia="pl-PL"/>
        </w:rPr>
        <w:br/>
        <w:t xml:space="preserve">Informacje dotyczące przebiegu aukcji elektronicznej: </w:t>
      </w:r>
      <w:r w:rsidRPr="00D0251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D02511">
        <w:rPr>
          <w:rFonts w:ascii="Times New Roman" w:eastAsia="Times New Roman" w:hAnsi="Times New Roman" w:cs="Times New Roman"/>
          <w:sz w:val="24"/>
          <w:szCs w:val="24"/>
          <w:lang w:eastAsia="pl-PL"/>
        </w:rPr>
        <w:br/>
        <w:t xml:space="preserve">Wymagania dotyczące rejestracji i identyfikacji wykonawców w aukcji elektronicznej: </w:t>
      </w:r>
      <w:r w:rsidRPr="00D02511">
        <w:rPr>
          <w:rFonts w:ascii="Times New Roman" w:eastAsia="Times New Roman" w:hAnsi="Times New Roman" w:cs="Times New Roman"/>
          <w:sz w:val="24"/>
          <w:szCs w:val="24"/>
          <w:lang w:eastAsia="pl-PL"/>
        </w:rPr>
        <w:br/>
        <w:t xml:space="preserve">Informacje o liczbie etapów aukcji elektronicznej i czasie ich trwania: </w:t>
      </w:r>
    </w:p>
    <w:p w14:paraId="181F049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t xml:space="preserve">Czas trwania: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02511">
        <w:rPr>
          <w:rFonts w:ascii="Times New Roman" w:eastAsia="Times New Roman" w:hAnsi="Times New Roman" w:cs="Times New Roman"/>
          <w:sz w:val="24"/>
          <w:szCs w:val="24"/>
          <w:lang w:eastAsia="pl-PL"/>
        </w:rPr>
        <w:br/>
        <w:t xml:space="preserve">Warunki zamknięcia aukcji elektronicznej: </w:t>
      </w:r>
      <w:r w:rsidRPr="00D02511">
        <w:rPr>
          <w:rFonts w:ascii="Times New Roman" w:eastAsia="Times New Roman" w:hAnsi="Times New Roman" w:cs="Times New Roman"/>
          <w:sz w:val="24"/>
          <w:szCs w:val="24"/>
          <w:lang w:eastAsia="pl-PL"/>
        </w:rPr>
        <w:br/>
      </w:r>
    </w:p>
    <w:p w14:paraId="79007D94"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IV.2) KRYTERIA OCENY OFERT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IV.2.1) Kryteria oceny ofert: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IV.2.2) Kryteria</w:t>
      </w:r>
      <w:r w:rsidRPr="00D0251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9"/>
        <w:gridCol w:w="1016"/>
      </w:tblGrid>
      <w:tr w:rsidR="00D02511" w:rsidRPr="00D02511" w14:paraId="4BDA479F" w14:textId="77777777" w:rsidTr="00D02511">
        <w:tc>
          <w:tcPr>
            <w:tcW w:w="0" w:type="auto"/>
            <w:tcBorders>
              <w:top w:val="single" w:sz="6" w:space="0" w:color="000000"/>
              <w:left w:val="single" w:sz="6" w:space="0" w:color="000000"/>
              <w:bottom w:val="single" w:sz="6" w:space="0" w:color="000000"/>
              <w:right w:val="single" w:sz="6" w:space="0" w:color="000000"/>
            </w:tcBorders>
            <w:vAlign w:val="center"/>
            <w:hideMark/>
          </w:tcPr>
          <w:p w14:paraId="22DE9DB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2E3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Znaczenie</w:t>
            </w:r>
          </w:p>
        </w:tc>
      </w:tr>
      <w:tr w:rsidR="00D02511" w:rsidRPr="00D02511" w14:paraId="2B70358C" w14:textId="77777777" w:rsidTr="00D02511">
        <w:tc>
          <w:tcPr>
            <w:tcW w:w="0" w:type="auto"/>
            <w:tcBorders>
              <w:top w:val="single" w:sz="6" w:space="0" w:color="000000"/>
              <w:left w:val="single" w:sz="6" w:space="0" w:color="000000"/>
              <w:bottom w:val="single" w:sz="6" w:space="0" w:color="000000"/>
              <w:right w:val="single" w:sz="6" w:space="0" w:color="000000"/>
            </w:tcBorders>
            <w:vAlign w:val="center"/>
            <w:hideMark/>
          </w:tcPr>
          <w:p w14:paraId="0FFA8A96"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35E9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60,00</w:t>
            </w:r>
          </w:p>
        </w:tc>
      </w:tr>
      <w:tr w:rsidR="00D02511" w:rsidRPr="00D02511" w14:paraId="0B596D20" w14:textId="77777777" w:rsidTr="00D02511">
        <w:tc>
          <w:tcPr>
            <w:tcW w:w="0" w:type="auto"/>
            <w:tcBorders>
              <w:top w:val="single" w:sz="6" w:space="0" w:color="000000"/>
              <w:left w:val="single" w:sz="6" w:space="0" w:color="000000"/>
              <w:bottom w:val="single" w:sz="6" w:space="0" w:color="000000"/>
              <w:right w:val="single" w:sz="6" w:space="0" w:color="000000"/>
            </w:tcBorders>
            <w:vAlign w:val="center"/>
            <w:hideMark/>
          </w:tcPr>
          <w:p w14:paraId="0AC3174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Czas przyjazdu grupy interwencyjnej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0A2FB"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40,00</w:t>
            </w:r>
          </w:p>
        </w:tc>
      </w:tr>
    </w:tbl>
    <w:p w14:paraId="00BC1482"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02511">
        <w:rPr>
          <w:rFonts w:ascii="Times New Roman" w:eastAsia="Times New Roman" w:hAnsi="Times New Roman" w:cs="Times New Roman"/>
          <w:b/>
          <w:bCs/>
          <w:sz w:val="24"/>
          <w:szCs w:val="24"/>
          <w:lang w:eastAsia="pl-PL"/>
        </w:rPr>
        <w:t>Pzp</w:t>
      </w:r>
      <w:proofErr w:type="spellEnd"/>
      <w:r w:rsidRPr="00D02511">
        <w:rPr>
          <w:rFonts w:ascii="Times New Roman" w:eastAsia="Times New Roman" w:hAnsi="Times New Roman" w:cs="Times New Roman"/>
          <w:b/>
          <w:bCs/>
          <w:sz w:val="24"/>
          <w:szCs w:val="24"/>
          <w:lang w:eastAsia="pl-PL"/>
        </w:rPr>
        <w:t xml:space="preserve"> </w:t>
      </w:r>
      <w:r w:rsidRPr="00D02511">
        <w:rPr>
          <w:rFonts w:ascii="Times New Roman" w:eastAsia="Times New Roman" w:hAnsi="Times New Roman" w:cs="Times New Roman"/>
          <w:sz w:val="24"/>
          <w:szCs w:val="24"/>
          <w:lang w:eastAsia="pl-PL"/>
        </w:rPr>
        <w:t xml:space="preserve">(przetarg nieograniczony) </w:t>
      </w:r>
      <w:r w:rsidRPr="00D02511">
        <w:rPr>
          <w:rFonts w:ascii="Times New Roman" w:eastAsia="Times New Roman" w:hAnsi="Times New Roman" w:cs="Times New Roman"/>
          <w:sz w:val="24"/>
          <w:szCs w:val="24"/>
          <w:lang w:eastAsia="pl-PL"/>
        </w:rPr>
        <w:br/>
        <w:t xml:space="preserve">Tak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IV.3) Negocjacje z ogłoszeniem, dialog konkurencyjny, partnerstwo innowacyjne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IV.3.1) Informacje na temat negocjacji z ogłoszeniem</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Minimalne wymagania, które muszą spełniać wszystkie oferty: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02511">
        <w:rPr>
          <w:rFonts w:ascii="Times New Roman" w:eastAsia="Times New Roman" w:hAnsi="Times New Roman" w:cs="Times New Roman"/>
          <w:sz w:val="24"/>
          <w:szCs w:val="24"/>
          <w:lang w:eastAsia="pl-PL"/>
        </w:rPr>
        <w:br/>
        <w:t xml:space="preserve">Przewidziany jest podział negocjacji na etapy w celu ograniczenia liczby ofert: </w:t>
      </w:r>
      <w:r w:rsidRPr="00D02511">
        <w:rPr>
          <w:rFonts w:ascii="Times New Roman" w:eastAsia="Times New Roman" w:hAnsi="Times New Roman" w:cs="Times New Roman"/>
          <w:sz w:val="24"/>
          <w:szCs w:val="24"/>
          <w:lang w:eastAsia="pl-PL"/>
        </w:rPr>
        <w:br/>
        <w:t xml:space="preserve">Należy podać informacje na temat etapów negocjacji (w tym liczbę etapów):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IV.3.2) Informacje na temat dialogu konkurencyjnego</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Wstępny harmonogram postępowania: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Podział dialogu na etapy w celu ograniczenia liczby rozwiązań: </w:t>
      </w:r>
      <w:r w:rsidRPr="00D02511">
        <w:rPr>
          <w:rFonts w:ascii="Times New Roman" w:eastAsia="Times New Roman" w:hAnsi="Times New Roman" w:cs="Times New Roman"/>
          <w:sz w:val="24"/>
          <w:szCs w:val="24"/>
          <w:lang w:eastAsia="pl-PL"/>
        </w:rPr>
        <w:br/>
        <w:t xml:space="preserve">Należy podać informacje na temat etapów dialogu: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IV.3.3) Informacje na temat partnerstwa innowacyjnego</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Informacje dodatkowe: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IV.4) Licytacja elektroniczna </w:t>
      </w:r>
      <w:r w:rsidRPr="00D02511">
        <w:rPr>
          <w:rFonts w:ascii="Times New Roman" w:eastAsia="Times New Roman" w:hAnsi="Times New Roman" w:cs="Times New Roman"/>
          <w:sz w:val="24"/>
          <w:szCs w:val="24"/>
          <w:lang w:eastAsia="pl-PL"/>
        </w:rPr>
        <w:br/>
        <w:t xml:space="preserve">Adres strony internetowej, na której będzie prowadzona licytacja elektroniczna: </w:t>
      </w:r>
    </w:p>
    <w:p w14:paraId="4A6B7553"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780D08A"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3CD05D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B65DC6D"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Informacje o liczbie etapów licytacji elektronicznej i czasie ich trwania: </w:t>
      </w:r>
    </w:p>
    <w:p w14:paraId="7DC61AD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Czas trwania: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4006A65"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Termin składania wniosków o dopuszczenie do udziału w licytacji elektronicznej: </w:t>
      </w:r>
      <w:r w:rsidRPr="00D02511">
        <w:rPr>
          <w:rFonts w:ascii="Times New Roman" w:eastAsia="Times New Roman" w:hAnsi="Times New Roman" w:cs="Times New Roman"/>
          <w:sz w:val="24"/>
          <w:szCs w:val="24"/>
          <w:lang w:eastAsia="pl-PL"/>
        </w:rPr>
        <w:br/>
        <w:t xml:space="preserve">Data: godzina: </w:t>
      </w:r>
      <w:r w:rsidRPr="00D02511">
        <w:rPr>
          <w:rFonts w:ascii="Times New Roman" w:eastAsia="Times New Roman" w:hAnsi="Times New Roman" w:cs="Times New Roman"/>
          <w:sz w:val="24"/>
          <w:szCs w:val="24"/>
          <w:lang w:eastAsia="pl-PL"/>
        </w:rPr>
        <w:br/>
        <w:t xml:space="preserve">Termin otwarcia licytacji elektronicznej: </w:t>
      </w:r>
    </w:p>
    <w:p w14:paraId="0EFE78D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t xml:space="preserve">Termin i warunki zamknięcia licytacji elektronicznej: </w:t>
      </w:r>
    </w:p>
    <w:p w14:paraId="536E82E8"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1A0DDF7"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t xml:space="preserve">Wymagania dotyczące zabezpieczenia należytego wykonania umowy: </w:t>
      </w:r>
    </w:p>
    <w:p w14:paraId="237024D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lang w:eastAsia="pl-PL"/>
        </w:rPr>
        <w:br/>
        <w:t xml:space="preserve">Informacje dodatkowe: </w:t>
      </w:r>
    </w:p>
    <w:p w14:paraId="204263B0"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r w:rsidRPr="00D02511">
        <w:rPr>
          <w:rFonts w:ascii="Times New Roman" w:eastAsia="Times New Roman" w:hAnsi="Times New Roman" w:cs="Times New Roman"/>
          <w:b/>
          <w:bCs/>
          <w:sz w:val="24"/>
          <w:szCs w:val="24"/>
          <w:lang w:eastAsia="pl-PL"/>
        </w:rPr>
        <w:t>IV.5) ZMIANA UMOWY</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02511">
        <w:rPr>
          <w:rFonts w:ascii="Times New Roman" w:eastAsia="Times New Roman" w:hAnsi="Times New Roman" w:cs="Times New Roman"/>
          <w:sz w:val="24"/>
          <w:szCs w:val="24"/>
          <w:lang w:eastAsia="pl-PL"/>
        </w:rPr>
        <w:t xml:space="preserve"> Tak </w:t>
      </w:r>
      <w:r w:rsidRPr="00D02511">
        <w:rPr>
          <w:rFonts w:ascii="Times New Roman" w:eastAsia="Times New Roman" w:hAnsi="Times New Roman" w:cs="Times New Roman"/>
          <w:sz w:val="24"/>
          <w:szCs w:val="24"/>
          <w:lang w:eastAsia="pl-PL"/>
        </w:rPr>
        <w:br/>
        <w:t xml:space="preserve">Należy wskazać zakres, charakter zmian oraz warunki wprowadzenia zmian: </w:t>
      </w:r>
      <w:r w:rsidRPr="00D02511">
        <w:rPr>
          <w:rFonts w:ascii="Times New Roman" w:eastAsia="Times New Roman" w:hAnsi="Times New Roman" w:cs="Times New Roman"/>
          <w:sz w:val="24"/>
          <w:szCs w:val="24"/>
          <w:lang w:eastAsia="pl-PL"/>
        </w:rPr>
        <w:br/>
        <w:t xml:space="preserve">Lp. Przyczyna/okoliczności Skutek – zmiana w umowie/aneks ZMIANY OGÓLNE 1. Zmiana adresu/ (nazwy) firmy/ siedziby Zamawiającego/ Wykonawcy/ 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w:t>
      </w:r>
      <w:r w:rsidRPr="00D02511">
        <w:rPr>
          <w:rFonts w:ascii="Times New Roman" w:eastAsia="Times New Roman" w:hAnsi="Times New Roman" w:cs="Times New Roman"/>
          <w:sz w:val="24"/>
          <w:szCs w:val="24"/>
          <w:lang w:eastAsia="pl-PL"/>
        </w:rPr>
        <w:lastRenderedPageBreak/>
        <w:t xml:space="preserve">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ZMIANA WYNAGRODZENIA 1. zmiana przepisów o podatku od towarów i usług, Zmiana umowy w zakresie zmiany wynagrodzenia brutto wykonawcy; kwota zostanie zmieniona zgodnie ze zmianą stawki VAT 2.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waloryzacja wynagrodzenia wykonawcy, jeżeli zmiany te będą miały wpływ na koszty wykonania zamówienia przez Wykonawcę, w sposób oraz na warunkach szczegółowo określonych we wzorze umowy (zawartej umowie)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IV.6) INFORMACJE ADMINISTRACYJNE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IV.6.1) Sposób udostępniania informacji o charakterze poufnym </w:t>
      </w:r>
      <w:r w:rsidRPr="00D02511">
        <w:rPr>
          <w:rFonts w:ascii="Times New Roman" w:eastAsia="Times New Roman" w:hAnsi="Times New Roman" w:cs="Times New Roman"/>
          <w:i/>
          <w:iCs/>
          <w:sz w:val="24"/>
          <w:szCs w:val="24"/>
          <w:lang w:eastAsia="pl-PL"/>
        </w:rPr>
        <w:t xml:space="preserve">(jeżeli dotyczy):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Środki służące ochronie informacji o charakterze poufnym</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02511">
        <w:rPr>
          <w:rFonts w:ascii="Times New Roman" w:eastAsia="Times New Roman" w:hAnsi="Times New Roman" w:cs="Times New Roman"/>
          <w:sz w:val="24"/>
          <w:szCs w:val="24"/>
          <w:lang w:eastAsia="pl-PL"/>
        </w:rPr>
        <w:br/>
        <w:t xml:space="preserve">Data: 2020-12-07, godzina: 10:00, </w:t>
      </w:r>
      <w:r w:rsidRPr="00D0251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02511">
        <w:rPr>
          <w:rFonts w:ascii="Times New Roman" w:eastAsia="Times New Roman" w:hAnsi="Times New Roman" w:cs="Times New Roman"/>
          <w:sz w:val="24"/>
          <w:szCs w:val="24"/>
          <w:lang w:eastAsia="pl-PL"/>
        </w:rPr>
        <w:br/>
        <w:t xml:space="preserve">Nie </w:t>
      </w:r>
      <w:r w:rsidRPr="00D02511">
        <w:rPr>
          <w:rFonts w:ascii="Times New Roman" w:eastAsia="Times New Roman" w:hAnsi="Times New Roman" w:cs="Times New Roman"/>
          <w:sz w:val="24"/>
          <w:szCs w:val="24"/>
          <w:lang w:eastAsia="pl-PL"/>
        </w:rPr>
        <w:br/>
        <w:t xml:space="preserve">Wskazać powody: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02511">
        <w:rPr>
          <w:rFonts w:ascii="Times New Roman" w:eastAsia="Times New Roman" w:hAnsi="Times New Roman" w:cs="Times New Roman"/>
          <w:sz w:val="24"/>
          <w:szCs w:val="24"/>
          <w:lang w:eastAsia="pl-PL"/>
        </w:rPr>
        <w:br/>
        <w:t xml:space="preserve">&gt; polski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 xml:space="preserve">IV.6.3) Termin związania ofertą: </w:t>
      </w:r>
      <w:r w:rsidRPr="00D02511">
        <w:rPr>
          <w:rFonts w:ascii="Times New Roman" w:eastAsia="Times New Roman" w:hAnsi="Times New Roman" w:cs="Times New Roman"/>
          <w:sz w:val="24"/>
          <w:szCs w:val="24"/>
          <w:lang w:eastAsia="pl-PL"/>
        </w:rPr>
        <w:t xml:space="preserve">do: okres w dniach: 30 (od ostatecznego terminu składania ofert)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02511">
        <w:rPr>
          <w:rFonts w:ascii="Times New Roman" w:eastAsia="Times New Roman" w:hAnsi="Times New Roman" w:cs="Times New Roman"/>
          <w:sz w:val="24"/>
          <w:szCs w:val="24"/>
          <w:lang w:eastAsia="pl-PL"/>
        </w:rPr>
        <w:t xml:space="preserve"> Nie </w:t>
      </w:r>
      <w:r w:rsidRPr="00D02511">
        <w:rPr>
          <w:rFonts w:ascii="Times New Roman" w:eastAsia="Times New Roman" w:hAnsi="Times New Roman" w:cs="Times New Roman"/>
          <w:sz w:val="24"/>
          <w:szCs w:val="24"/>
          <w:lang w:eastAsia="pl-PL"/>
        </w:rPr>
        <w:br/>
      </w:r>
      <w:r w:rsidRPr="00D02511">
        <w:rPr>
          <w:rFonts w:ascii="Times New Roman" w:eastAsia="Times New Roman" w:hAnsi="Times New Roman" w:cs="Times New Roman"/>
          <w:b/>
          <w:bCs/>
          <w:sz w:val="24"/>
          <w:szCs w:val="24"/>
          <w:lang w:eastAsia="pl-PL"/>
        </w:rPr>
        <w:t>IV.6.5) Informacje dodatkowe:</w:t>
      </w:r>
      <w:r w:rsidRPr="00D02511">
        <w:rPr>
          <w:rFonts w:ascii="Times New Roman" w:eastAsia="Times New Roman" w:hAnsi="Times New Roman" w:cs="Times New Roman"/>
          <w:sz w:val="24"/>
          <w:szCs w:val="24"/>
          <w:lang w:eastAsia="pl-PL"/>
        </w:rPr>
        <w:t xml:space="preserve"> </w:t>
      </w:r>
      <w:r w:rsidRPr="00D02511">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D02511">
        <w:rPr>
          <w:rFonts w:ascii="Times New Roman" w:eastAsia="Times New Roman" w:hAnsi="Times New Roman" w:cs="Times New Roman"/>
          <w:sz w:val="24"/>
          <w:szCs w:val="24"/>
          <w:lang w:eastAsia="pl-PL"/>
        </w:rPr>
        <w:lastRenderedPageBreak/>
        <w:t xml:space="preserve">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„Ochrona obiektów, osób i mienia Powiatowego Zarządu Dróg w Wodzisławiu Śląskim z siedzibą w Syryni w roku 2021 r.” , nr sprawy: ZP.2521.30.2020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2DF71C06" w14:textId="77777777" w:rsidR="00D02511" w:rsidRPr="00D02511" w:rsidRDefault="00D02511" w:rsidP="00D02511">
      <w:pPr>
        <w:spacing w:after="0" w:line="240" w:lineRule="auto"/>
        <w:jc w:val="center"/>
        <w:rPr>
          <w:rFonts w:ascii="Times New Roman" w:eastAsia="Times New Roman" w:hAnsi="Times New Roman" w:cs="Times New Roman"/>
          <w:sz w:val="24"/>
          <w:szCs w:val="24"/>
          <w:lang w:eastAsia="pl-PL"/>
        </w:rPr>
      </w:pPr>
      <w:r w:rsidRPr="00D02511">
        <w:rPr>
          <w:rFonts w:ascii="Times New Roman" w:eastAsia="Times New Roman" w:hAnsi="Times New Roman" w:cs="Times New Roman"/>
          <w:sz w:val="24"/>
          <w:szCs w:val="24"/>
          <w:u w:val="single"/>
          <w:lang w:eastAsia="pl-PL"/>
        </w:rPr>
        <w:t xml:space="preserve">ZAŁĄCZNIK I - INFORMACJE DOTYCZĄCE OFERT CZĘŚCIOWYCH </w:t>
      </w:r>
    </w:p>
    <w:p w14:paraId="7BFAD7C9"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p>
    <w:p w14:paraId="61353068" w14:textId="77777777" w:rsidR="00D02511" w:rsidRPr="00D02511" w:rsidRDefault="00D02511" w:rsidP="00D02511">
      <w:pPr>
        <w:spacing w:after="0" w:line="240" w:lineRule="auto"/>
        <w:rPr>
          <w:rFonts w:ascii="Times New Roman" w:eastAsia="Times New Roman" w:hAnsi="Times New Roman" w:cs="Times New Roman"/>
          <w:sz w:val="24"/>
          <w:szCs w:val="24"/>
          <w:lang w:eastAsia="pl-PL"/>
        </w:rPr>
      </w:pPr>
    </w:p>
    <w:p w14:paraId="508EDF52" w14:textId="77777777" w:rsidR="00D02511" w:rsidRPr="00D02511" w:rsidRDefault="00D02511" w:rsidP="00D02511">
      <w:pPr>
        <w:spacing w:after="240" w:line="240" w:lineRule="auto"/>
        <w:rPr>
          <w:rFonts w:ascii="Times New Roman" w:eastAsia="Times New Roman" w:hAnsi="Times New Roman" w:cs="Times New Roman"/>
          <w:sz w:val="24"/>
          <w:szCs w:val="24"/>
          <w:lang w:eastAsia="pl-PL"/>
        </w:rPr>
      </w:pPr>
    </w:p>
    <w:p w14:paraId="141A28F4" w14:textId="77777777" w:rsidR="00D02511" w:rsidRPr="00D02511" w:rsidRDefault="00D02511" w:rsidP="00D0251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2511" w:rsidRPr="00D02511" w14:paraId="3E8790E5" w14:textId="77777777" w:rsidTr="00D02511">
        <w:trPr>
          <w:tblCellSpacing w:w="15" w:type="dxa"/>
        </w:trPr>
        <w:tc>
          <w:tcPr>
            <w:tcW w:w="0" w:type="auto"/>
            <w:vAlign w:val="center"/>
            <w:hideMark/>
          </w:tcPr>
          <w:p w14:paraId="4AA1DC27" w14:textId="77777777" w:rsidR="00D02511" w:rsidRPr="00D02511" w:rsidRDefault="00D02511" w:rsidP="00D02511">
            <w:pPr>
              <w:spacing w:after="240" w:line="240" w:lineRule="auto"/>
              <w:rPr>
                <w:rFonts w:ascii="Times New Roman" w:eastAsia="Times New Roman" w:hAnsi="Times New Roman" w:cs="Times New Roman"/>
                <w:sz w:val="24"/>
                <w:szCs w:val="24"/>
                <w:lang w:eastAsia="pl-PL"/>
              </w:rPr>
            </w:pPr>
          </w:p>
        </w:tc>
      </w:tr>
    </w:tbl>
    <w:p w14:paraId="71CE7B07" w14:textId="77777777" w:rsidR="00D02511" w:rsidRPr="00D02511" w:rsidRDefault="00D02511" w:rsidP="00D02511">
      <w:pPr>
        <w:pBdr>
          <w:top w:val="single" w:sz="6" w:space="1" w:color="auto"/>
        </w:pBdr>
        <w:spacing w:after="0" w:line="240" w:lineRule="auto"/>
        <w:jc w:val="center"/>
        <w:rPr>
          <w:rFonts w:ascii="Arial" w:eastAsia="Times New Roman" w:hAnsi="Arial" w:cs="Arial"/>
          <w:vanish/>
          <w:sz w:val="16"/>
          <w:szCs w:val="16"/>
          <w:lang w:eastAsia="pl-PL"/>
        </w:rPr>
      </w:pPr>
      <w:r w:rsidRPr="00D02511">
        <w:rPr>
          <w:rFonts w:ascii="Arial" w:eastAsia="Times New Roman" w:hAnsi="Arial" w:cs="Arial"/>
          <w:vanish/>
          <w:sz w:val="16"/>
          <w:szCs w:val="16"/>
          <w:lang w:eastAsia="pl-PL"/>
        </w:rPr>
        <w:t>Dół formularza</w:t>
      </w:r>
    </w:p>
    <w:p w14:paraId="1952B395" w14:textId="77777777" w:rsidR="00D02511" w:rsidRPr="00D02511" w:rsidRDefault="00D02511" w:rsidP="00D02511">
      <w:pPr>
        <w:pBdr>
          <w:bottom w:val="single" w:sz="6" w:space="1" w:color="auto"/>
        </w:pBdr>
        <w:spacing w:after="0" w:line="240" w:lineRule="auto"/>
        <w:jc w:val="center"/>
        <w:rPr>
          <w:rFonts w:ascii="Arial" w:eastAsia="Times New Roman" w:hAnsi="Arial" w:cs="Arial"/>
          <w:vanish/>
          <w:sz w:val="16"/>
          <w:szCs w:val="16"/>
          <w:lang w:eastAsia="pl-PL"/>
        </w:rPr>
      </w:pPr>
      <w:r w:rsidRPr="00D02511">
        <w:rPr>
          <w:rFonts w:ascii="Arial" w:eastAsia="Times New Roman" w:hAnsi="Arial" w:cs="Arial"/>
          <w:vanish/>
          <w:sz w:val="16"/>
          <w:szCs w:val="16"/>
          <w:lang w:eastAsia="pl-PL"/>
        </w:rPr>
        <w:t>Początek formularza</w:t>
      </w:r>
    </w:p>
    <w:p w14:paraId="14C00E4F" w14:textId="77777777" w:rsidR="00D02511" w:rsidRPr="00D02511" w:rsidRDefault="00D02511" w:rsidP="00D02511">
      <w:pPr>
        <w:pBdr>
          <w:top w:val="single" w:sz="6" w:space="1" w:color="auto"/>
        </w:pBdr>
        <w:spacing w:after="0" w:line="240" w:lineRule="auto"/>
        <w:jc w:val="center"/>
        <w:rPr>
          <w:rFonts w:ascii="Arial" w:eastAsia="Times New Roman" w:hAnsi="Arial" w:cs="Arial"/>
          <w:vanish/>
          <w:sz w:val="16"/>
          <w:szCs w:val="16"/>
          <w:lang w:eastAsia="pl-PL"/>
        </w:rPr>
      </w:pPr>
      <w:r w:rsidRPr="00D02511">
        <w:rPr>
          <w:rFonts w:ascii="Arial" w:eastAsia="Times New Roman" w:hAnsi="Arial" w:cs="Arial"/>
          <w:vanish/>
          <w:sz w:val="16"/>
          <w:szCs w:val="16"/>
          <w:lang w:eastAsia="pl-PL"/>
        </w:rPr>
        <w:t>Dół formularza</w:t>
      </w:r>
    </w:p>
    <w:p w14:paraId="25231B2B" w14:textId="77777777" w:rsidR="004C79A3" w:rsidRDefault="004C79A3"/>
    <w:sectPr w:rsidR="004C79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012C" w14:textId="77777777" w:rsidR="00B85D70" w:rsidRDefault="00B85D70" w:rsidP="00D02511">
      <w:pPr>
        <w:spacing w:after="0" w:line="240" w:lineRule="auto"/>
      </w:pPr>
      <w:r>
        <w:separator/>
      </w:r>
    </w:p>
  </w:endnote>
  <w:endnote w:type="continuationSeparator" w:id="0">
    <w:p w14:paraId="261A00D7" w14:textId="77777777" w:rsidR="00B85D70" w:rsidRDefault="00B85D70" w:rsidP="00D0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ACFB" w14:textId="77777777" w:rsidR="00D02511" w:rsidRDefault="00D025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360295"/>
      <w:docPartObj>
        <w:docPartGallery w:val="Page Numbers (Bottom of Page)"/>
        <w:docPartUnique/>
      </w:docPartObj>
    </w:sdtPr>
    <w:sdtContent>
      <w:p w14:paraId="0C484D47" w14:textId="5FEE71B2" w:rsidR="00D02511" w:rsidRDefault="00D02511">
        <w:pPr>
          <w:pStyle w:val="Stopka"/>
          <w:jc w:val="right"/>
        </w:pPr>
        <w:r>
          <w:fldChar w:fldCharType="begin"/>
        </w:r>
        <w:r>
          <w:instrText>PAGE   \* MERGEFORMAT</w:instrText>
        </w:r>
        <w:r>
          <w:fldChar w:fldCharType="separate"/>
        </w:r>
        <w:r>
          <w:t>2</w:t>
        </w:r>
        <w:r>
          <w:fldChar w:fldCharType="end"/>
        </w:r>
      </w:p>
    </w:sdtContent>
  </w:sdt>
  <w:p w14:paraId="296E4FB9" w14:textId="77777777" w:rsidR="00D02511" w:rsidRDefault="00D025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DD2" w14:textId="77777777" w:rsidR="00D02511" w:rsidRDefault="00D025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50FD" w14:textId="77777777" w:rsidR="00B85D70" w:rsidRDefault="00B85D70" w:rsidP="00D02511">
      <w:pPr>
        <w:spacing w:after="0" w:line="240" w:lineRule="auto"/>
      </w:pPr>
      <w:r>
        <w:separator/>
      </w:r>
    </w:p>
  </w:footnote>
  <w:footnote w:type="continuationSeparator" w:id="0">
    <w:p w14:paraId="68FD66D3" w14:textId="77777777" w:rsidR="00B85D70" w:rsidRDefault="00B85D70" w:rsidP="00D0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1C8AB" w14:textId="77777777" w:rsidR="00D02511" w:rsidRDefault="00D025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5E64" w14:textId="77777777" w:rsidR="00D02511" w:rsidRDefault="00D0251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324F" w14:textId="77777777" w:rsidR="00D02511" w:rsidRDefault="00D0251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11"/>
    <w:rsid w:val="004C79A3"/>
    <w:rsid w:val="00B85D70"/>
    <w:rsid w:val="00D02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360B978"/>
  <w15:chartTrackingRefBased/>
  <w15:docId w15:val="{B9185C4E-1870-4A31-9D6A-1F8B1EE8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D025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2511"/>
  </w:style>
  <w:style w:type="paragraph" w:styleId="Stopka">
    <w:name w:val="footer"/>
    <w:basedOn w:val="Normalny"/>
    <w:link w:val="StopkaZnak"/>
    <w:uiPriority w:val="99"/>
    <w:unhideWhenUsed/>
    <w:rsid w:val="00D025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538150">
      <w:bodyDiv w:val="1"/>
      <w:marLeft w:val="0"/>
      <w:marRight w:val="0"/>
      <w:marTop w:val="0"/>
      <w:marBottom w:val="0"/>
      <w:divBdr>
        <w:top w:val="none" w:sz="0" w:space="0" w:color="auto"/>
        <w:left w:val="none" w:sz="0" w:space="0" w:color="auto"/>
        <w:bottom w:val="none" w:sz="0" w:space="0" w:color="auto"/>
        <w:right w:val="none" w:sz="0" w:space="0" w:color="auto"/>
      </w:divBdr>
      <w:divsChild>
        <w:div w:id="1450273029">
          <w:marLeft w:val="0"/>
          <w:marRight w:val="0"/>
          <w:marTop w:val="0"/>
          <w:marBottom w:val="0"/>
          <w:divBdr>
            <w:top w:val="none" w:sz="0" w:space="0" w:color="auto"/>
            <w:left w:val="none" w:sz="0" w:space="0" w:color="auto"/>
            <w:bottom w:val="none" w:sz="0" w:space="0" w:color="auto"/>
            <w:right w:val="none" w:sz="0" w:space="0" w:color="auto"/>
          </w:divBdr>
          <w:divsChild>
            <w:div w:id="1707636657">
              <w:marLeft w:val="0"/>
              <w:marRight w:val="0"/>
              <w:marTop w:val="0"/>
              <w:marBottom w:val="0"/>
              <w:divBdr>
                <w:top w:val="none" w:sz="0" w:space="0" w:color="auto"/>
                <w:left w:val="none" w:sz="0" w:space="0" w:color="auto"/>
                <w:bottom w:val="none" w:sz="0" w:space="0" w:color="auto"/>
                <w:right w:val="none" w:sz="0" w:space="0" w:color="auto"/>
              </w:divBdr>
              <w:divsChild>
                <w:div w:id="1885824760">
                  <w:marLeft w:val="0"/>
                  <w:marRight w:val="0"/>
                  <w:marTop w:val="0"/>
                  <w:marBottom w:val="0"/>
                  <w:divBdr>
                    <w:top w:val="none" w:sz="0" w:space="0" w:color="auto"/>
                    <w:left w:val="none" w:sz="0" w:space="0" w:color="auto"/>
                    <w:bottom w:val="none" w:sz="0" w:space="0" w:color="auto"/>
                    <w:right w:val="none" w:sz="0" w:space="0" w:color="auto"/>
                  </w:divBdr>
                </w:div>
                <w:div w:id="1679967039">
                  <w:marLeft w:val="0"/>
                  <w:marRight w:val="0"/>
                  <w:marTop w:val="0"/>
                  <w:marBottom w:val="0"/>
                  <w:divBdr>
                    <w:top w:val="none" w:sz="0" w:space="0" w:color="auto"/>
                    <w:left w:val="none" w:sz="0" w:space="0" w:color="auto"/>
                    <w:bottom w:val="none" w:sz="0" w:space="0" w:color="auto"/>
                    <w:right w:val="none" w:sz="0" w:space="0" w:color="auto"/>
                  </w:divBdr>
                </w:div>
                <w:div w:id="1826777264">
                  <w:marLeft w:val="0"/>
                  <w:marRight w:val="0"/>
                  <w:marTop w:val="0"/>
                  <w:marBottom w:val="0"/>
                  <w:divBdr>
                    <w:top w:val="none" w:sz="0" w:space="0" w:color="auto"/>
                    <w:left w:val="none" w:sz="0" w:space="0" w:color="auto"/>
                    <w:bottom w:val="none" w:sz="0" w:space="0" w:color="auto"/>
                    <w:right w:val="none" w:sz="0" w:space="0" w:color="auto"/>
                  </w:divBdr>
                  <w:divsChild>
                    <w:div w:id="1863739342">
                      <w:marLeft w:val="0"/>
                      <w:marRight w:val="0"/>
                      <w:marTop w:val="0"/>
                      <w:marBottom w:val="0"/>
                      <w:divBdr>
                        <w:top w:val="none" w:sz="0" w:space="0" w:color="auto"/>
                        <w:left w:val="none" w:sz="0" w:space="0" w:color="auto"/>
                        <w:bottom w:val="none" w:sz="0" w:space="0" w:color="auto"/>
                        <w:right w:val="none" w:sz="0" w:space="0" w:color="auto"/>
                      </w:divBdr>
                    </w:div>
                  </w:divsChild>
                </w:div>
                <w:div w:id="575634064">
                  <w:marLeft w:val="0"/>
                  <w:marRight w:val="0"/>
                  <w:marTop w:val="0"/>
                  <w:marBottom w:val="0"/>
                  <w:divBdr>
                    <w:top w:val="none" w:sz="0" w:space="0" w:color="auto"/>
                    <w:left w:val="none" w:sz="0" w:space="0" w:color="auto"/>
                    <w:bottom w:val="none" w:sz="0" w:space="0" w:color="auto"/>
                    <w:right w:val="none" w:sz="0" w:space="0" w:color="auto"/>
                  </w:divBdr>
                  <w:divsChild>
                    <w:div w:id="1240866492">
                      <w:marLeft w:val="0"/>
                      <w:marRight w:val="0"/>
                      <w:marTop w:val="0"/>
                      <w:marBottom w:val="0"/>
                      <w:divBdr>
                        <w:top w:val="none" w:sz="0" w:space="0" w:color="auto"/>
                        <w:left w:val="none" w:sz="0" w:space="0" w:color="auto"/>
                        <w:bottom w:val="none" w:sz="0" w:space="0" w:color="auto"/>
                        <w:right w:val="none" w:sz="0" w:space="0" w:color="auto"/>
                      </w:divBdr>
                    </w:div>
                  </w:divsChild>
                </w:div>
                <w:div w:id="321855428">
                  <w:marLeft w:val="0"/>
                  <w:marRight w:val="0"/>
                  <w:marTop w:val="0"/>
                  <w:marBottom w:val="0"/>
                  <w:divBdr>
                    <w:top w:val="none" w:sz="0" w:space="0" w:color="auto"/>
                    <w:left w:val="none" w:sz="0" w:space="0" w:color="auto"/>
                    <w:bottom w:val="none" w:sz="0" w:space="0" w:color="auto"/>
                    <w:right w:val="none" w:sz="0" w:space="0" w:color="auto"/>
                  </w:divBdr>
                  <w:divsChild>
                    <w:div w:id="292829932">
                      <w:marLeft w:val="0"/>
                      <w:marRight w:val="0"/>
                      <w:marTop w:val="0"/>
                      <w:marBottom w:val="0"/>
                      <w:divBdr>
                        <w:top w:val="none" w:sz="0" w:space="0" w:color="auto"/>
                        <w:left w:val="none" w:sz="0" w:space="0" w:color="auto"/>
                        <w:bottom w:val="none" w:sz="0" w:space="0" w:color="auto"/>
                        <w:right w:val="none" w:sz="0" w:space="0" w:color="auto"/>
                      </w:divBdr>
                    </w:div>
                    <w:div w:id="1997417235">
                      <w:marLeft w:val="0"/>
                      <w:marRight w:val="0"/>
                      <w:marTop w:val="0"/>
                      <w:marBottom w:val="0"/>
                      <w:divBdr>
                        <w:top w:val="none" w:sz="0" w:space="0" w:color="auto"/>
                        <w:left w:val="none" w:sz="0" w:space="0" w:color="auto"/>
                        <w:bottom w:val="none" w:sz="0" w:space="0" w:color="auto"/>
                        <w:right w:val="none" w:sz="0" w:space="0" w:color="auto"/>
                      </w:divBdr>
                    </w:div>
                    <w:div w:id="345988510">
                      <w:marLeft w:val="0"/>
                      <w:marRight w:val="0"/>
                      <w:marTop w:val="0"/>
                      <w:marBottom w:val="0"/>
                      <w:divBdr>
                        <w:top w:val="none" w:sz="0" w:space="0" w:color="auto"/>
                        <w:left w:val="none" w:sz="0" w:space="0" w:color="auto"/>
                        <w:bottom w:val="none" w:sz="0" w:space="0" w:color="auto"/>
                        <w:right w:val="none" w:sz="0" w:space="0" w:color="auto"/>
                      </w:divBdr>
                    </w:div>
                    <w:div w:id="573975162">
                      <w:marLeft w:val="0"/>
                      <w:marRight w:val="0"/>
                      <w:marTop w:val="0"/>
                      <w:marBottom w:val="0"/>
                      <w:divBdr>
                        <w:top w:val="none" w:sz="0" w:space="0" w:color="auto"/>
                        <w:left w:val="none" w:sz="0" w:space="0" w:color="auto"/>
                        <w:bottom w:val="none" w:sz="0" w:space="0" w:color="auto"/>
                        <w:right w:val="none" w:sz="0" w:space="0" w:color="auto"/>
                      </w:divBdr>
                    </w:div>
                  </w:divsChild>
                </w:div>
                <w:div w:id="960766594">
                  <w:marLeft w:val="0"/>
                  <w:marRight w:val="0"/>
                  <w:marTop w:val="0"/>
                  <w:marBottom w:val="0"/>
                  <w:divBdr>
                    <w:top w:val="none" w:sz="0" w:space="0" w:color="auto"/>
                    <w:left w:val="none" w:sz="0" w:space="0" w:color="auto"/>
                    <w:bottom w:val="none" w:sz="0" w:space="0" w:color="auto"/>
                    <w:right w:val="none" w:sz="0" w:space="0" w:color="auto"/>
                  </w:divBdr>
                  <w:divsChild>
                    <w:div w:id="550456435">
                      <w:marLeft w:val="0"/>
                      <w:marRight w:val="0"/>
                      <w:marTop w:val="0"/>
                      <w:marBottom w:val="0"/>
                      <w:divBdr>
                        <w:top w:val="none" w:sz="0" w:space="0" w:color="auto"/>
                        <w:left w:val="none" w:sz="0" w:space="0" w:color="auto"/>
                        <w:bottom w:val="none" w:sz="0" w:space="0" w:color="auto"/>
                        <w:right w:val="none" w:sz="0" w:space="0" w:color="auto"/>
                      </w:divBdr>
                    </w:div>
                    <w:div w:id="1773238971">
                      <w:marLeft w:val="0"/>
                      <w:marRight w:val="0"/>
                      <w:marTop w:val="0"/>
                      <w:marBottom w:val="0"/>
                      <w:divBdr>
                        <w:top w:val="none" w:sz="0" w:space="0" w:color="auto"/>
                        <w:left w:val="none" w:sz="0" w:space="0" w:color="auto"/>
                        <w:bottom w:val="none" w:sz="0" w:space="0" w:color="auto"/>
                        <w:right w:val="none" w:sz="0" w:space="0" w:color="auto"/>
                      </w:divBdr>
                    </w:div>
                    <w:div w:id="1999386624">
                      <w:marLeft w:val="0"/>
                      <w:marRight w:val="0"/>
                      <w:marTop w:val="0"/>
                      <w:marBottom w:val="0"/>
                      <w:divBdr>
                        <w:top w:val="none" w:sz="0" w:space="0" w:color="auto"/>
                        <w:left w:val="none" w:sz="0" w:space="0" w:color="auto"/>
                        <w:bottom w:val="none" w:sz="0" w:space="0" w:color="auto"/>
                        <w:right w:val="none" w:sz="0" w:space="0" w:color="auto"/>
                      </w:divBdr>
                    </w:div>
                    <w:div w:id="1620264076">
                      <w:marLeft w:val="0"/>
                      <w:marRight w:val="0"/>
                      <w:marTop w:val="0"/>
                      <w:marBottom w:val="0"/>
                      <w:divBdr>
                        <w:top w:val="none" w:sz="0" w:space="0" w:color="auto"/>
                        <w:left w:val="none" w:sz="0" w:space="0" w:color="auto"/>
                        <w:bottom w:val="none" w:sz="0" w:space="0" w:color="auto"/>
                        <w:right w:val="none" w:sz="0" w:space="0" w:color="auto"/>
                      </w:divBdr>
                    </w:div>
                    <w:div w:id="1302492899">
                      <w:marLeft w:val="0"/>
                      <w:marRight w:val="0"/>
                      <w:marTop w:val="0"/>
                      <w:marBottom w:val="0"/>
                      <w:divBdr>
                        <w:top w:val="none" w:sz="0" w:space="0" w:color="auto"/>
                        <w:left w:val="none" w:sz="0" w:space="0" w:color="auto"/>
                        <w:bottom w:val="none" w:sz="0" w:space="0" w:color="auto"/>
                        <w:right w:val="none" w:sz="0" w:space="0" w:color="auto"/>
                      </w:divBdr>
                    </w:div>
                    <w:div w:id="428241576">
                      <w:marLeft w:val="0"/>
                      <w:marRight w:val="0"/>
                      <w:marTop w:val="0"/>
                      <w:marBottom w:val="0"/>
                      <w:divBdr>
                        <w:top w:val="none" w:sz="0" w:space="0" w:color="auto"/>
                        <w:left w:val="none" w:sz="0" w:space="0" w:color="auto"/>
                        <w:bottom w:val="none" w:sz="0" w:space="0" w:color="auto"/>
                        <w:right w:val="none" w:sz="0" w:space="0" w:color="auto"/>
                      </w:divBdr>
                    </w:div>
                    <w:div w:id="943465232">
                      <w:marLeft w:val="0"/>
                      <w:marRight w:val="0"/>
                      <w:marTop w:val="0"/>
                      <w:marBottom w:val="0"/>
                      <w:divBdr>
                        <w:top w:val="none" w:sz="0" w:space="0" w:color="auto"/>
                        <w:left w:val="none" w:sz="0" w:space="0" w:color="auto"/>
                        <w:bottom w:val="none" w:sz="0" w:space="0" w:color="auto"/>
                        <w:right w:val="none" w:sz="0" w:space="0" w:color="auto"/>
                      </w:divBdr>
                    </w:div>
                  </w:divsChild>
                </w:div>
                <w:div w:id="328873333">
                  <w:marLeft w:val="0"/>
                  <w:marRight w:val="0"/>
                  <w:marTop w:val="0"/>
                  <w:marBottom w:val="0"/>
                  <w:divBdr>
                    <w:top w:val="none" w:sz="0" w:space="0" w:color="auto"/>
                    <w:left w:val="none" w:sz="0" w:space="0" w:color="auto"/>
                    <w:bottom w:val="none" w:sz="0" w:space="0" w:color="auto"/>
                    <w:right w:val="none" w:sz="0" w:space="0" w:color="auto"/>
                  </w:divBdr>
                  <w:divsChild>
                    <w:div w:id="1939563715">
                      <w:marLeft w:val="0"/>
                      <w:marRight w:val="0"/>
                      <w:marTop w:val="0"/>
                      <w:marBottom w:val="0"/>
                      <w:divBdr>
                        <w:top w:val="none" w:sz="0" w:space="0" w:color="auto"/>
                        <w:left w:val="none" w:sz="0" w:space="0" w:color="auto"/>
                        <w:bottom w:val="none" w:sz="0" w:space="0" w:color="auto"/>
                        <w:right w:val="none" w:sz="0" w:space="0" w:color="auto"/>
                      </w:divBdr>
                    </w:div>
                    <w:div w:id="786655166">
                      <w:marLeft w:val="0"/>
                      <w:marRight w:val="0"/>
                      <w:marTop w:val="0"/>
                      <w:marBottom w:val="0"/>
                      <w:divBdr>
                        <w:top w:val="none" w:sz="0" w:space="0" w:color="auto"/>
                        <w:left w:val="none" w:sz="0" w:space="0" w:color="auto"/>
                        <w:bottom w:val="none" w:sz="0" w:space="0" w:color="auto"/>
                        <w:right w:val="none" w:sz="0" w:space="0" w:color="auto"/>
                      </w:divBdr>
                    </w:div>
                  </w:divsChild>
                </w:div>
                <w:div w:id="663044965">
                  <w:marLeft w:val="0"/>
                  <w:marRight w:val="0"/>
                  <w:marTop w:val="0"/>
                  <w:marBottom w:val="0"/>
                  <w:divBdr>
                    <w:top w:val="none" w:sz="0" w:space="0" w:color="auto"/>
                    <w:left w:val="none" w:sz="0" w:space="0" w:color="auto"/>
                    <w:bottom w:val="none" w:sz="0" w:space="0" w:color="auto"/>
                    <w:right w:val="none" w:sz="0" w:space="0" w:color="auto"/>
                  </w:divBdr>
                  <w:divsChild>
                    <w:div w:id="1585335501">
                      <w:marLeft w:val="0"/>
                      <w:marRight w:val="0"/>
                      <w:marTop w:val="0"/>
                      <w:marBottom w:val="0"/>
                      <w:divBdr>
                        <w:top w:val="none" w:sz="0" w:space="0" w:color="auto"/>
                        <w:left w:val="none" w:sz="0" w:space="0" w:color="auto"/>
                        <w:bottom w:val="none" w:sz="0" w:space="0" w:color="auto"/>
                        <w:right w:val="none" w:sz="0" w:space="0" w:color="auto"/>
                      </w:divBdr>
                    </w:div>
                    <w:div w:id="1851096503">
                      <w:marLeft w:val="0"/>
                      <w:marRight w:val="0"/>
                      <w:marTop w:val="0"/>
                      <w:marBottom w:val="0"/>
                      <w:divBdr>
                        <w:top w:val="none" w:sz="0" w:space="0" w:color="auto"/>
                        <w:left w:val="none" w:sz="0" w:space="0" w:color="auto"/>
                        <w:bottom w:val="none" w:sz="0" w:space="0" w:color="auto"/>
                        <w:right w:val="none" w:sz="0" w:space="0" w:color="auto"/>
                      </w:divBdr>
                    </w:div>
                    <w:div w:id="1979023078">
                      <w:marLeft w:val="0"/>
                      <w:marRight w:val="0"/>
                      <w:marTop w:val="0"/>
                      <w:marBottom w:val="0"/>
                      <w:divBdr>
                        <w:top w:val="none" w:sz="0" w:space="0" w:color="auto"/>
                        <w:left w:val="none" w:sz="0" w:space="0" w:color="auto"/>
                        <w:bottom w:val="none" w:sz="0" w:space="0" w:color="auto"/>
                        <w:right w:val="none" w:sz="0" w:space="0" w:color="auto"/>
                      </w:divBdr>
                    </w:div>
                    <w:div w:id="1636522050">
                      <w:marLeft w:val="0"/>
                      <w:marRight w:val="0"/>
                      <w:marTop w:val="0"/>
                      <w:marBottom w:val="0"/>
                      <w:divBdr>
                        <w:top w:val="none" w:sz="0" w:space="0" w:color="auto"/>
                        <w:left w:val="none" w:sz="0" w:space="0" w:color="auto"/>
                        <w:bottom w:val="none" w:sz="0" w:space="0" w:color="auto"/>
                        <w:right w:val="none" w:sz="0" w:space="0" w:color="auto"/>
                      </w:divBdr>
                    </w:div>
                    <w:div w:id="215817895">
                      <w:marLeft w:val="0"/>
                      <w:marRight w:val="0"/>
                      <w:marTop w:val="0"/>
                      <w:marBottom w:val="0"/>
                      <w:divBdr>
                        <w:top w:val="none" w:sz="0" w:space="0" w:color="auto"/>
                        <w:left w:val="none" w:sz="0" w:space="0" w:color="auto"/>
                        <w:bottom w:val="none" w:sz="0" w:space="0" w:color="auto"/>
                        <w:right w:val="none" w:sz="0" w:space="0" w:color="auto"/>
                      </w:divBdr>
                    </w:div>
                    <w:div w:id="132675577">
                      <w:marLeft w:val="0"/>
                      <w:marRight w:val="0"/>
                      <w:marTop w:val="0"/>
                      <w:marBottom w:val="0"/>
                      <w:divBdr>
                        <w:top w:val="none" w:sz="0" w:space="0" w:color="auto"/>
                        <w:left w:val="none" w:sz="0" w:space="0" w:color="auto"/>
                        <w:bottom w:val="none" w:sz="0" w:space="0" w:color="auto"/>
                        <w:right w:val="none" w:sz="0" w:space="0" w:color="auto"/>
                      </w:divBdr>
                    </w:div>
                  </w:divsChild>
                </w:div>
                <w:div w:id="1073041573">
                  <w:marLeft w:val="0"/>
                  <w:marRight w:val="0"/>
                  <w:marTop w:val="0"/>
                  <w:marBottom w:val="0"/>
                  <w:divBdr>
                    <w:top w:val="none" w:sz="0" w:space="0" w:color="auto"/>
                    <w:left w:val="none" w:sz="0" w:space="0" w:color="auto"/>
                    <w:bottom w:val="none" w:sz="0" w:space="0" w:color="auto"/>
                    <w:right w:val="none" w:sz="0" w:space="0" w:color="auto"/>
                  </w:divBdr>
                  <w:divsChild>
                    <w:div w:id="45230303">
                      <w:marLeft w:val="0"/>
                      <w:marRight w:val="0"/>
                      <w:marTop w:val="0"/>
                      <w:marBottom w:val="0"/>
                      <w:divBdr>
                        <w:top w:val="none" w:sz="0" w:space="0" w:color="auto"/>
                        <w:left w:val="none" w:sz="0" w:space="0" w:color="auto"/>
                        <w:bottom w:val="none" w:sz="0" w:space="0" w:color="auto"/>
                        <w:right w:val="none" w:sz="0" w:space="0" w:color="auto"/>
                      </w:divBdr>
                    </w:div>
                    <w:div w:id="283924092">
                      <w:marLeft w:val="0"/>
                      <w:marRight w:val="0"/>
                      <w:marTop w:val="0"/>
                      <w:marBottom w:val="0"/>
                      <w:divBdr>
                        <w:top w:val="none" w:sz="0" w:space="0" w:color="auto"/>
                        <w:left w:val="none" w:sz="0" w:space="0" w:color="auto"/>
                        <w:bottom w:val="none" w:sz="0" w:space="0" w:color="auto"/>
                        <w:right w:val="none" w:sz="0" w:space="0" w:color="auto"/>
                      </w:divBdr>
                    </w:div>
                    <w:div w:id="42559108">
                      <w:marLeft w:val="0"/>
                      <w:marRight w:val="0"/>
                      <w:marTop w:val="0"/>
                      <w:marBottom w:val="0"/>
                      <w:divBdr>
                        <w:top w:val="none" w:sz="0" w:space="0" w:color="auto"/>
                        <w:left w:val="none" w:sz="0" w:space="0" w:color="auto"/>
                        <w:bottom w:val="none" w:sz="0" w:space="0" w:color="auto"/>
                        <w:right w:val="none" w:sz="0" w:space="0" w:color="auto"/>
                      </w:divBdr>
                    </w:div>
                    <w:div w:id="82529537">
                      <w:marLeft w:val="0"/>
                      <w:marRight w:val="0"/>
                      <w:marTop w:val="0"/>
                      <w:marBottom w:val="0"/>
                      <w:divBdr>
                        <w:top w:val="none" w:sz="0" w:space="0" w:color="auto"/>
                        <w:left w:val="none" w:sz="0" w:space="0" w:color="auto"/>
                        <w:bottom w:val="none" w:sz="0" w:space="0" w:color="auto"/>
                        <w:right w:val="none" w:sz="0" w:space="0" w:color="auto"/>
                      </w:divBdr>
                    </w:div>
                    <w:div w:id="840042578">
                      <w:marLeft w:val="0"/>
                      <w:marRight w:val="0"/>
                      <w:marTop w:val="0"/>
                      <w:marBottom w:val="0"/>
                      <w:divBdr>
                        <w:top w:val="none" w:sz="0" w:space="0" w:color="auto"/>
                        <w:left w:val="none" w:sz="0" w:space="0" w:color="auto"/>
                        <w:bottom w:val="none" w:sz="0" w:space="0" w:color="auto"/>
                        <w:right w:val="none" w:sz="0" w:space="0" w:color="auto"/>
                      </w:divBdr>
                    </w:div>
                    <w:div w:id="1264143577">
                      <w:marLeft w:val="0"/>
                      <w:marRight w:val="0"/>
                      <w:marTop w:val="0"/>
                      <w:marBottom w:val="0"/>
                      <w:divBdr>
                        <w:top w:val="none" w:sz="0" w:space="0" w:color="auto"/>
                        <w:left w:val="none" w:sz="0" w:space="0" w:color="auto"/>
                        <w:bottom w:val="none" w:sz="0" w:space="0" w:color="auto"/>
                        <w:right w:val="none" w:sz="0" w:space="0" w:color="auto"/>
                      </w:divBdr>
                    </w:div>
                    <w:div w:id="867836984">
                      <w:marLeft w:val="0"/>
                      <w:marRight w:val="0"/>
                      <w:marTop w:val="0"/>
                      <w:marBottom w:val="0"/>
                      <w:divBdr>
                        <w:top w:val="none" w:sz="0" w:space="0" w:color="auto"/>
                        <w:left w:val="none" w:sz="0" w:space="0" w:color="auto"/>
                        <w:bottom w:val="none" w:sz="0" w:space="0" w:color="auto"/>
                        <w:right w:val="none" w:sz="0" w:space="0" w:color="auto"/>
                      </w:divBdr>
                    </w:div>
                    <w:div w:id="567573217">
                      <w:marLeft w:val="0"/>
                      <w:marRight w:val="0"/>
                      <w:marTop w:val="0"/>
                      <w:marBottom w:val="0"/>
                      <w:divBdr>
                        <w:top w:val="none" w:sz="0" w:space="0" w:color="auto"/>
                        <w:left w:val="none" w:sz="0" w:space="0" w:color="auto"/>
                        <w:bottom w:val="none" w:sz="0" w:space="0" w:color="auto"/>
                        <w:right w:val="none" w:sz="0" w:space="0" w:color="auto"/>
                      </w:divBdr>
                    </w:div>
                  </w:divsChild>
                </w:div>
                <w:div w:id="19031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23043</Characters>
  <Application>Microsoft Office Word</Application>
  <DocSecurity>0</DocSecurity>
  <Lines>192</Lines>
  <Paragraphs>53</Paragraphs>
  <ScaleCrop>false</ScaleCrop>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2020-11-27T11:06:00Z</dcterms:created>
  <dcterms:modified xsi:type="dcterms:W3CDTF">2020-11-27T11:06:00Z</dcterms:modified>
</cp:coreProperties>
</file>