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A8F" w:rsidRPr="00240A8F" w:rsidRDefault="00240A8F" w:rsidP="00240A8F">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r w:rsidRPr="00240A8F">
        <w:rPr>
          <w:rFonts w:ascii="Arial" w:eastAsia="Times New Roman" w:hAnsi="Arial" w:cs="Arial"/>
          <w:vanish/>
          <w:sz w:val="16"/>
          <w:szCs w:val="16"/>
          <w:lang w:eastAsia="pl-PL"/>
        </w:rPr>
        <w:t>Początek formularza</w:t>
      </w:r>
    </w:p>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25pt" o:ole="">
            <v:imagedata r:id="rId6" o:title=""/>
          </v:shape>
          <w:control r:id="rId7" w:name="DefaultOcxName" w:shapeid="_x0000_i1065"/>
        </w:object>
      </w:r>
      <w:r w:rsidRPr="00240A8F">
        <w:rPr>
          <w:rFonts w:ascii="Times New Roman" w:eastAsia="Times New Roman" w:hAnsi="Times New Roman" w:cs="Times New Roman"/>
          <w:sz w:val="24"/>
          <w:szCs w:val="24"/>
          <w:lang w:eastAsia="pl-PL"/>
        </w:rPr>
        <w:object w:dxaOrig="1440" w:dyaOrig="1440">
          <v:shape id="_x0000_i1064" type="#_x0000_t75" style="width:1in;height:18.25pt" o:ole="">
            <v:imagedata r:id="rId6" o:title=""/>
          </v:shape>
          <w:control r:id="rId8" w:name="DefaultOcxName1" w:shapeid="_x0000_i1064"/>
        </w:object>
      </w:r>
      <w:r w:rsidRPr="00240A8F">
        <w:rPr>
          <w:rFonts w:ascii="Times New Roman" w:eastAsia="Times New Roman" w:hAnsi="Times New Roman" w:cs="Times New Roman"/>
          <w:sz w:val="24"/>
          <w:szCs w:val="24"/>
          <w:lang w:eastAsia="pl-PL"/>
        </w:rPr>
        <w:object w:dxaOrig="1440" w:dyaOrig="1440">
          <v:shape id="_x0000_i1063" type="#_x0000_t75" style="width:1in;height:18.25pt" o:ole="">
            <v:imagedata r:id="rId6" o:title=""/>
          </v:shape>
          <w:control r:id="rId9" w:name="DefaultOcxName2" w:shapeid="_x0000_i1063"/>
        </w:object>
      </w:r>
      <w:r w:rsidRPr="00240A8F">
        <w:rPr>
          <w:rFonts w:ascii="Times New Roman" w:eastAsia="Times New Roman" w:hAnsi="Times New Roman" w:cs="Times New Roman"/>
          <w:sz w:val="24"/>
          <w:szCs w:val="24"/>
          <w:lang w:eastAsia="pl-PL"/>
        </w:rPr>
        <w:object w:dxaOrig="1440" w:dyaOrig="1440">
          <v:shape id="_x0000_i1062" type="#_x0000_t75" style="width:1in;height:18.25pt" o:ole="">
            <v:imagedata r:id="rId10" o:title=""/>
          </v:shape>
          <w:control r:id="rId11" w:name="DefaultOcxName3" w:shapeid="_x0000_i1062"/>
        </w:object>
      </w:r>
      <w:r w:rsidRPr="00240A8F">
        <w:rPr>
          <w:rFonts w:ascii="Times New Roman" w:eastAsia="Times New Roman" w:hAnsi="Times New Roman" w:cs="Times New Roman"/>
          <w:sz w:val="24"/>
          <w:szCs w:val="24"/>
          <w:lang w:eastAsia="pl-PL"/>
        </w:rPr>
        <w:br/>
      </w:r>
      <w:bookmarkEnd w:id="0"/>
      <w:r w:rsidRPr="00240A8F">
        <w:rPr>
          <w:rFonts w:ascii="Times New Roman" w:eastAsia="Times New Roman" w:hAnsi="Times New Roman" w:cs="Times New Roman"/>
          <w:sz w:val="24"/>
          <w:szCs w:val="24"/>
          <w:lang w:eastAsia="pl-PL"/>
        </w:rPr>
        <w:br/>
        <w:t xml:space="preserve">Ogłoszenie nr 551993-N-2018 z dnia 2018-04-30 r. </w:t>
      </w:r>
    </w:p>
    <w:p w:rsidR="00240A8F" w:rsidRPr="00240A8F" w:rsidRDefault="00240A8F" w:rsidP="00240A8F">
      <w:pPr>
        <w:spacing w:after="0" w:line="450" w:lineRule="atLeast"/>
        <w:jc w:val="center"/>
        <w:rPr>
          <w:rFonts w:ascii="Times New Roman" w:eastAsia="Times New Roman" w:hAnsi="Times New Roman" w:cs="Times New Roman"/>
          <w:b/>
          <w:bCs/>
          <w:sz w:val="27"/>
          <w:szCs w:val="27"/>
          <w:lang w:eastAsia="pl-PL"/>
        </w:rPr>
      </w:pPr>
      <w:r w:rsidRPr="00240A8F">
        <w:rPr>
          <w:rFonts w:ascii="Times New Roman" w:eastAsia="Times New Roman" w:hAnsi="Times New Roman" w:cs="Times New Roman"/>
          <w:b/>
          <w:bCs/>
          <w:sz w:val="27"/>
          <w:szCs w:val="27"/>
          <w:lang w:eastAsia="pl-PL"/>
        </w:rPr>
        <w:t>Powiatowy Zarząd Dróg w Wodzisławiu Śl. z/s w Syryni: Dostawa samojezdnej, mechanicznej zamiatarki kompaktowej na potrzeby Powiatowego Zarządu Dróg w Wodzisławiu Śląskim z siedzibą w Syryni</w:t>
      </w:r>
      <w:r w:rsidRPr="00240A8F">
        <w:rPr>
          <w:rFonts w:ascii="Times New Roman" w:eastAsia="Times New Roman" w:hAnsi="Times New Roman" w:cs="Times New Roman"/>
          <w:b/>
          <w:bCs/>
          <w:sz w:val="27"/>
          <w:szCs w:val="27"/>
          <w:lang w:eastAsia="pl-PL"/>
        </w:rPr>
        <w:br/>
        <w:t xml:space="preserve">OGŁOSZENIE O ZAMÓWIENIU - Dostawy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Zamieszczanie ogłoszenia:</w:t>
      </w:r>
      <w:r w:rsidRPr="00240A8F">
        <w:rPr>
          <w:rFonts w:ascii="Times New Roman" w:eastAsia="Times New Roman" w:hAnsi="Times New Roman" w:cs="Times New Roman"/>
          <w:sz w:val="24"/>
          <w:szCs w:val="24"/>
          <w:lang w:eastAsia="pl-PL"/>
        </w:rPr>
        <w:t xml:space="preserve"> Zamieszczanie obowiązkowe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Ogłoszenie dotyczy:</w:t>
      </w:r>
      <w:r w:rsidRPr="00240A8F">
        <w:rPr>
          <w:rFonts w:ascii="Times New Roman" w:eastAsia="Times New Roman" w:hAnsi="Times New Roman" w:cs="Times New Roman"/>
          <w:sz w:val="24"/>
          <w:szCs w:val="24"/>
          <w:lang w:eastAsia="pl-PL"/>
        </w:rPr>
        <w:t xml:space="preserve"> Zamówienia publicznego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Tak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Nazwa projektu lub programu</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40A8F">
        <w:rPr>
          <w:rFonts w:ascii="Times New Roman" w:eastAsia="Times New Roman" w:hAnsi="Times New Roman" w:cs="Times New Roman"/>
          <w:sz w:val="24"/>
          <w:szCs w:val="24"/>
          <w:lang w:eastAsia="pl-PL"/>
        </w:rPr>
        <w:t>Pzp</w:t>
      </w:r>
      <w:proofErr w:type="spellEnd"/>
      <w:r w:rsidRPr="00240A8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b/>
          <w:bCs/>
          <w:sz w:val="27"/>
          <w:szCs w:val="27"/>
          <w:lang w:eastAsia="pl-PL"/>
        </w:rPr>
      </w:pPr>
      <w:r w:rsidRPr="00240A8F">
        <w:rPr>
          <w:rFonts w:ascii="Times New Roman" w:eastAsia="Times New Roman" w:hAnsi="Times New Roman" w:cs="Times New Roman"/>
          <w:b/>
          <w:bCs/>
          <w:sz w:val="27"/>
          <w:szCs w:val="27"/>
          <w:u w:val="single"/>
          <w:lang w:eastAsia="pl-PL"/>
        </w:rPr>
        <w:t>SEKCJA I: ZAMAWIAJĄCY</w:t>
      </w:r>
      <w:r w:rsidRPr="00240A8F">
        <w:rPr>
          <w:rFonts w:ascii="Times New Roman" w:eastAsia="Times New Roman" w:hAnsi="Times New Roman" w:cs="Times New Roman"/>
          <w:b/>
          <w:bCs/>
          <w:sz w:val="27"/>
          <w:szCs w:val="27"/>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Postępowanie przeprowadza centralny zamawiający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Informacje na temat podmiotu któremu zamawiający powierzył/powierzyli prowadzenie postępowania:</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Postępowanie jest przeprowadzane wspólnie przez zamawiających</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Informacje dodatkowe:</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 1) NAZWA I ADRES: </w:t>
      </w:r>
      <w:r w:rsidRPr="00240A8F">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240A8F">
        <w:rPr>
          <w:rFonts w:ascii="Times New Roman" w:eastAsia="Times New Roman" w:hAnsi="Times New Roman" w:cs="Times New Roman"/>
          <w:sz w:val="24"/>
          <w:szCs w:val="24"/>
          <w:lang w:eastAsia="pl-PL"/>
        </w:rPr>
        <w:br/>
        <w:t xml:space="preserve">Adres strony internetowej (URL): </w:t>
      </w:r>
      <w:r w:rsidRPr="00240A8F">
        <w:rPr>
          <w:rFonts w:ascii="Times New Roman" w:eastAsia="Times New Roman" w:hAnsi="Times New Roman" w:cs="Times New Roman"/>
          <w:sz w:val="24"/>
          <w:szCs w:val="24"/>
          <w:lang w:eastAsia="pl-PL"/>
        </w:rPr>
        <w:br/>
        <w:t xml:space="preserve">Adres profilu nabywcy: </w:t>
      </w:r>
      <w:r w:rsidRPr="00240A8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 2) RODZAJ ZAMAWIAJĄCEGO: </w:t>
      </w:r>
      <w:r w:rsidRPr="00240A8F">
        <w:rPr>
          <w:rFonts w:ascii="Times New Roman" w:eastAsia="Times New Roman" w:hAnsi="Times New Roman" w:cs="Times New Roman"/>
          <w:sz w:val="24"/>
          <w:szCs w:val="24"/>
          <w:lang w:eastAsia="pl-PL"/>
        </w:rPr>
        <w:t xml:space="preserve">Administracja samorządowa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I.3) WSPÓLNE UDZIELANIE ZAMÓWIENIA </w:t>
      </w:r>
      <w:r w:rsidRPr="00240A8F">
        <w:rPr>
          <w:rFonts w:ascii="Times New Roman" w:eastAsia="Times New Roman" w:hAnsi="Times New Roman" w:cs="Times New Roman"/>
          <w:b/>
          <w:bCs/>
          <w:i/>
          <w:iCs/>
          <w:sz w:val="24"/>
          <w:szCs w:val="24"/>
          <w:lang w:eastAsia="pl-PL"/>
        </w:rPr>
        <w:t>(jeżeli dotyczy)</w:t>
      </w:r>
      <w:r w:rsidRPr="00240A8F">
        <w:rPr>
          <w:rFonts w:ascii="Times New Roman" w:eastAsia="Times New Roman" w:hAnsi="Times New Roman" w:cs="Times New Roman"/>
          <w:b/>
          <w:bCs/>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I.4) KOMUNIKACJA: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Tak </w:t>
      </w:r>
      <w:r w:rsidRPr="00240A8F">
        <w:rPr>
          <w:rFonts w:ascii="Times New Roman" w:eastAsia="Times New Roman" w:hAnsi="Times New Roman" w:cs="Times New Roman"/>
          <w:sz w:val="24"/>
          <w:szCs w:val="24"/>
          <w:lang w:eastAsia="pl-PL"/>
        </w:rPr>
        <w:br/>
        <w:t xml:space="preserve">http://pzd.bip.powiatwodzislawski.pl/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Tak </w:t>
      </w:r>
      <w:r w:rsidRPr="00240A8F">
        <w:rPr>
          <w:rFonts w:ascii="Times New Roman" w:eastAsia="Times New Roman" w:hAnsi="Times New Roman" w:cs="Times New Roman"/>
          <w:sz w:val="24"/>
          <w:szCs w:val="24"/>
          <w:lang w:eastAsia="pl-PL"/>
        </w:rPr>
        <w:br/>
        <w:t xml:space="preserve">http://pzd.bip.powiatwodzislawski.pl/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Oferty lub wnioski o dopuszczenie do udziału w postępowaniu należy przesyłać:</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Elektronicznie</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t xml:space="preserve">adres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Nie </w:t>
      </w:r>
      <w:r w:rsidRPr="00240A8F">
        <w:rPr>
          <w:rFonts w:ascii="Times New Roman" w:eastAsia="Times New Roman" w:hAnsi="Times New Roman" w:cs="Times New Roman"/>
          <w:sz w:val="24"/>
          <w:szCs w:val="24"/>
          <w:lang w:eastAsia="pl-PL"/>
        </w:rPr>
        <w:br/>
        <w:t xml:space="preserve">Inny sposób: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Tak </w:t>
      </w:r>
      <w:r w:rsidRPr="00240A8F">
        <w:rPr>
          <w:rFonts w:ascii="Times New Roman" w:eastAsia="Times New Roman" w:hAnsi="Times New Roman" w:cs="Times New Roman"/>
          <w:sz w:val="24"/>
          <w:szCs w:val="24"/>
          <w:lang w:eastAsia="pl-PL"/>
        </w:rPr>
        <w:br/>
        <w:t xml:space="preserve">Inny sposób: </w:t>
      </w:r>
      <w:r w:rsidRPr="00240A8F">
        <w:rPr>
          <w:rFonts w:ascii="Times New Roman" w:eastAsia="Times New Roman" w:hAnsi="Times New Roman" w:cs="Times New Roman"/>
          <w:sz w:val="24"/>
          <w:szCs w:val="24"/>
          <w:lang w:eastAsia="pl-PL"/>
        </w:rPr>
        <w:br/>
        <w:t xml:space="preserve">Oferty składa się w formie pisemnej pod rygorem nieważności. </w:t>
      </w:r>
      <w:r w:rsidRPr="00240A8F">
        <w:rPr>
          <w:rFonts w:ascii="Times New Roman" w:eastAsia="Times New Roman" w:hAnsi="Times New Roman" w:cs="Times New Roman"/>
          <w:sz w:val="24"/>
          <w:szCs w:val="24"/>
          <w:lang w:eastAsia="pl-PL"/>
        </w:rPr>
        <w:br/>
        <w:t xml:space="preserve">Adres: </w:t>
      </w:r>
      <w:r w:rsidRPr="00240A8F">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b/>
          <w:bCs/>
          <w:sz w:val="27"/>
          <w:szCs w:val="27"/>
          <w:lang w:eastAsia="pl-PL"/>
        </w:rPr>
      </w:pPr>
      <w:r w:rsidRPr="00240A8F">
        <w:rPr>
          <w:rFonts w:ascii="Times New Roman" w:eastAsia="Times New Roman" w:hAnsi="Times New Roman" w:cs="Times New Roman"/>
          <w:b/>
          <w:bCs/>
          <w:sz w:val="27"/>
          <w:szCs w:val="27"/>
          <w:u w:val="single"/>
          <w:lang w:eastAsia="pl-PL"/>
        </w:rPr>
        <w:t xml:space="preserve">SEKCJA II: PRZEDMIOT ZAMÓWIENIA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II.1) Nazwa nadana zamówieniu przez zamawiającego: </w:t>
      </w:r>
      <w:r w:rsidRPr="00240A8F">
        <w:rPr>
          <w:rFonts w:ascii="Times New Roman" w:eastAsia="Times New Roman" w:hAnsi="Times New Roman" w:cs="Times New Roman"/>
          <w:sz w:val="24"/>
          <w:szCs w:val="24"/>
          <w:lang w:eastAsia="pl-PL"/>
        </w:rPr>
        <w:t xml:space="preserve">Dostawa samojezdnej, mechanicznej zamiatarki kompaktowej na potrzeby Powiatowego Zarządu Dróg w Wodzisławiu Śląskim z siedzibą w Syryni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Numer referencyjny: </w:t>
      </w:r>
      <w:r w:rsidRPr="00240A8F">
        <w:rPr>
          <w:rFonts w:ascii="Times New Roman" w:eastAsia="Times New Roman" w:hAnsi="Times New Roman" w:cs="Times New Roman"/>
          <w:sz w:val="24"/>
          <w:szCs w:val="24"/>
          <w:lang w:eastAsia="pl-PL"/>
        </w:rPr>
        <w:t xml:space="preserve">ZP.2521.18.2018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40A8F" w:rsidRPr="00240A8F" w:rsidRDefault="00240A8F" w:rsidP="00240A8F">
      <w:pPr>
        <w:spacing w:after="0" w:line="450" w:lineRule="atLeast"/>
        <w:jc w:val="both"/>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II.2) Rodzaj zamówienia: </w:t>
      </w:r>
      <w:r w:rsidRPr="00240A8F">
        <w:rPr>
          <w:rFonts w:ascii="Times New Roman" w:eastAsia="Times New Roman" w:hAnsi="Times New Roman" w:cs="Times New Roman"/>
          <w:sz w:val="24"/>
          <w:szCs w:val="24"/>
          <w:lang w:eastAsia="pl-PL"/>
        </w:rPr>
        <w:t xml:space="preserve">Dostawy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II.3) Informacja o możliwości składania ofert częściowych</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Zamówienie podzielone jest na części: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Oferty lub wnioski o dopuszczenie do udziału w postępowaniu można składać w odniesieniu do:</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II.4) Krótki opis przedmiotu zamówienia </w:t>
      </w:r>
      <w:r w:rsidRPr="00240A8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40A8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40A8F">
        <w:rPr>
          <w:rFonts w:ascii="Times New Roman" w:eastAsia="Times New Roman" w:hAnsi="Times New Roman" w:cs="Times New Roman"/>
          <w:sz w:val="24"/>
          <w:szCs w:val="24"/>
          <w:lang w:eastAsia="pl-PL"/>
        </w:rPr>
        <w:t xml:space="preserve">OPIS PRZEDMIOTU ZAMÓWIENIA 1. Przedmiotem zamówienia jest zakup wraz z dostawą fabrycznie nowej, samojezdnej, mechanicznej zamiatarki kompaktowej. 2. Parametry techniczne przedmiotu zamówienia: 1) maszyna fabrycznie nowa – rok produkcji 2018. 2) zamiatarka uliczna – chodnikowa samojezdna mechaniczna 3) podawanie zamiatanego materiału do zbiornika głównego za pomocą szczotki walcowej i zbiornika wstępnego o pojemności minimum 200 litrów, 4) silnik wysokoprężny o mocy maksymalnie 50 KM, chłodzony cieczą, norma spalania minimum Euro 4, 5) głośność podczas pracy maksymalnie 85dB, 6) napęd bezstopniowy, hydrostatyczny na przednie koła 7) masa własna maszyny maksymalnie 2700kg 8) szerokość maksymalna 1750mm, 9) układ kierowniczy hydrauliczny, skręt poprzez tylne koła. 10) hamulce hydrauliczne. 11) uruchomienie i zatrzymanie pracy automatycznie. 12) wyposażony w cztery pływające szczotki zamiatania – szczotka środkowa zbierająca o szerokości minimum 1300 mm i dwie boczne ruchome, cyrkulacyjne z natryskiem wody o zmiennej szerokości pracy od minimum 1700 mm do 2300 mm. 13) czwarta szczotka na ramieniu, regulowana, cyrkulacyjna z natryskiem wody zwiększająca szerokość pracy do minimum 2800 mm 14) regulacja szybkości obrotowej, oraz docisku do podłoża szczotek przednich, 15) pojemność zbiornika minimum 2 m3 lub minimum 1750 kg, 16) wysyp zbiornika z odpadami na minimum 1300 mm, 17) pojemność zbiornika wody minimum 400 l, 18) zabudowana myjka ciśnieniowa z ciśnieniem roboczym minimum 150 bar z lancą myjącą, 19) maszyna homologowana jako pojazd wolnobieżny z ograniczeniem prędkości do 25 km/h 20) dźwiękowy sygnał ostrzegawczy biegu wstecznego, 21) kamera cofania, 22) pas bezpieczeństwa, 23) kabina klimatyzowana i ogrzewana, 24) kabina kierowcy dwu-miejscowa, 25) hak holowniczy, 26) trzy dodatkowe komplety wszystkich szczotek i ślizgów (szczotka z tworzywa, stalowa i mieszana).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II.5) Główny kod CPV: </w:t>
      </w:r>
      <w:r w:rsidRPr="00240A8F">
        <w:rPr>
          <w:rFonts w:ascii="Times New Roman" w:eastAsia="Times New Roman" w:hAnsi="Times New Roman" w:cs="Times New Roman"/>
          <w:sz w:val="24"/>
          <w:szCs w:val="24"/>
          <w:lang w:eastAsia="pl-PL"/>
        </w:rPr>
        <w:t xml:space="preserve">34921100-0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Dodatkowe kody CPV:</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II.6) Całkowita wartość zamówienia </w:t>
      </w:r>
      <w:r w:rsidRPr="00240A8F">
        <w:rPr>
          <w:rFonts w:ascii="Times New Roman" w:eastAsia="Times New Roman" w:hAnsi="Times New Roman" w:cs="Times New Roman"/>
          <w:i/>
          <w:iCs/>
          <w:sz w:val="24"/>
          <w:szCs w:val="24"/>
          <w:lang w:eastAsia="pl-PL"/>
        </w:rPr>
        <w:t>(jeżeli zamawiający podaje informacje o wartości zamówienia)</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Wartość bez VAT: </w:t>
      </w:r>
      <w:r w:rsidRPr="00240A8F">
        <w:rPr>
          <w:rFonts w:ascii="Times New Roman" w:eastAsia="Times New Roman" w:hAnsi="Times New Roman" w:cs="Times New Roman"/>
          <w:sz w:val="24"/>
          <w:szCs w:val="24"/>
          <w:lang w:eastAsia="pl-PL"/>
        </w:rPr>
        <w:br/>
        <w:t xml:space="preserve">Waluta: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40A8F">
        <w:rPr>
          <w:rFonts w:ascii="Times New Roman" w:eastAsia="Times New Roman" w:hAnsi="Times New Roman" w:cs="Times New Roman"/>
          <w:b/>
          <w:bCs/>
          <w:sz w:val="24"/>
          <w:szCs w:val="24"/>
          <w:lang w:eastAsia="pl-PL"/>
        </w:rPr>
        <w:t>Pzp</w:t>
      </w:r>
      <w:proofErr w:type="spellEnd"/>
      <w:r w:rsidRPr="00240A8F">
        <w:rPr>
          <w:rFonts w:ascii="Times New Roman" w:eastAsia="Times New Roman" w:hAnsi="Times New Roman" w:cs="Times New Roman"/>
          <w:b/>
          <w:bCs/>
          <w:sz w:val="24"/>
          <w:szCs w:val="24"/>
          <w:lang w:eastAsia="pl-PL"/>
        </w:rPr>
        <w:t xml:space="preserve">: </w:t>
      </w: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40A8F">
        <w:rPr>
          <w:rFonts w:ascii="Times New Roman" w:eastAsia="Times New Roman" w:hAnsi="Times New Roman" w:cs="Times New Roman"/>
          <w:sz w:val="24"/>
          <w:szCs w:val="24"/>
          <w:lang w:eastAsia="pl-PL"/>
        </w:rPr>
        <w:t>Pzp</w:t>
      </w:r>
      <w:proofErr w:type="spellEnd"/>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miesiącach:   </w:t>
      </w:r>
      <w:r w:rsidRPr="00240A8F">
        <w:rPr>
          <w:rFonts w:ascii="Times New Roman" w:eastAsia="Times New Roman" w:hAnsi="Times New Roman" w:cs="Times New Roman"/>
          <w:i/>
          <w:iCs/>
          <w:sz w:val="24"/>
          <w:szCs w:val="24"/>
          <w:lang w:eastAsia="pl-PL"/>
        </w:rPr>
        <w:t xml:space="preserve"> lub </w:t>
      </w:r>
      <w:r w:rsidRPr="00240A8F">
        <w:rPr>
          <w:rFonts w:ascii="Times New Roman" w:eastAsia="Times New Roman" w:hAnsi="Times New Roman" w:cs="Times New Roman"/>
          <w:b/>
          <w:bCs/>
          <w:sz w:val="24"/>
          <w:szCs w:val="24"/>
          <w:lang w:eastAsia="pl-PL"/>
        </w:rPr>
        <w:t>dniach:</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i/>
          <w:iCs/>
          <w:sz w:val="24"/>
          <w:szCs w:val="24"/>
          <w:lang w:eastAsia="pl-PL"/>
        </w:rPr>
        <w:t>lub</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data rozpoczęcia: </w:t>
      </w:r>
      <w:r w:rsidRPr="00240A8F">
        <w:rPr>
          <w:rFonts w:ascii="Times New Roman" w:eastAsia="Times New Roman" w:hAnsi="Times New Roman" w:cs="Times New Roman"/>
          <w:sz w:val="24"/>
          <w:szCs w:val="24"/>
          <w:lang w:eastAsia="pl-PL"/>
        </w:rPr>
        <w:t> </w:t>
      </w:r>
      <w:r w:rsidRPr="00240A8F">
        <w:rPr>
          <w:rFonts w:ascii="Times New Roman" w:eastAsia="Times New Roman" w:hAnsi="Times New Roman" w:cs="Times New Roman"/>
          <w:i/>
          <w:iCs/>
          <w:sz w:val="24"/>
          <w:szCs w:val="24"/>
          <w:lang w:eastAsia="pl-PL"/>
        </w:rPr>
        <w:t xml:space="preserve"> lub </w:t>
      </w:r>
      <w:r w:rsidRPr="00240A8F">
        <w:rPr>
          <w:rFonts w:ascii="Times New Roman" w:eastAsia="Times New Roman" w:hAnsi="Times New Roman" w:cs="Times New Roman"/>
          <w:b/>
          <w:bCs/>
          <w:sz w:val="24"/>
          <w:szCs w:val="24"/>
          <w:lang w:eastAsia="pl-PL"/>
        </w:rPr>
        <w:t xml:space="preserve">zakończenia: </w:t>
      </w:r>
      <w:r w:rsidRPr="00240A8F">
        <w:rPr>
          <w:rFonts w:ascii="Times New Roman" w:eastAsia="Times New Roman" w:hAnsi="Times New Roman" w:cs="Times New Roman"/>
          <w:sz w:val="24"/>
          <w:szCs w:val="24"/>
          <w:lang w:eastAsia="pl-PL"/>
        </w:rPr>
        <w:t xml:space="preserve">2018-06-15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II.9) Informacje dodatkowe: </w:t>
      </w:r>
      <w:r w:rsidRPr="00240A8F">
        <w:rPr>
          <w:rFonts w:ascii="Times New Roman" w:eastAsia="Times New Roman" w:hAnsi="Times New Roman" w:cs="Times New Roman"/>
          <w:sz w:val="24"/>
          <w:szCs w:val="24"/>
          <w:lang w:eastAsia="pl-PL"/>
        </w:rPr>
        <w:t xml:space="preserve">Zamawiający wymaga, aby dostawa została zrealizowana w terminie do dnia 15 czerwca 2018 r. </w:t>
      </w:r>
    </w:p>
    <w:p w:rsidR="00240A8F" w:rsidRPr="00240A8F" w:rsidRDefault="00240A8F" w:rsidP="00240A8F">
      <w:pPr>
        <w:spacing w:after="0" w:line="450" w:lineRule="atLeast"/>
        <w:rPr>
          <w:rFonts w:ascii="Times New Roman" w:eastAsia="Times New Roman" w:hAnsi="Times New Roman" w:cs="Times New Roman"/>
          <w:b/>
          <w:bCs/>
          <w:sz w:val="27"/>
          <w:szCs w:val="27"/>
          <w:lang w:eastAsia="pl-PL"/>
        </w:rPr>
      </w:pPr>
      <w:r w:rsidRPr="00240A8F">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III.1) WARUNKI UDZIAŁU W POSTĘPOWANIU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III.1.2) Sytuacja finansowa lub ekonomiczna </w:t>
      </w:r>
      <w:r w:rsidRPr="00240A8F">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III.1.3) Zdolność techniczna lub zawodowa </w:t>
      </w:r>
      <w:r w:rsidRPr="00240A8F">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240A8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40A8F">
        <w:rPr>
          <w:rFonts w:ascii="Times New Roman" w:eastAsia="Times New Roman" w:hAnsi="Times New Roman" w:cs="Times New Roman"/>
          <w:sz w:val="24"/>
          <w:szCs w:val="24"/>
          <w:lang w:eastAsia="pl-PL"/>
        </w:rPr>
        <w:br/>
        <w:t xml:space="preserve">Informacje dodatkowe: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III.2) PODSTAWY WYKLUCZENIA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40A8F">
        <w:rPr>
          <w:rFonts w:ascii="Times New Roman" w:eastAsia="Times New Roman" w:hAnsi="Times New Roman" w:cs="Times New Roman"/>
          <w:b/>
          <w:bCs/>
          <w:sz w:val="24"/>
          <w:szCs w:val="24"/>
          <w:lang w:eastAsia="pl-PL"/>
        </w:rPr>
        <w:t>Pzp</w:t>
      </w:r>
      <w:proofErr w:type="spellEnd"/>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40A8F">
        <w:rPr>
          <w:rFonts w:ascii="Times New Roman" w:eastAsia="Times New Roman" w:hAnsi="Times New Roman" w:cs="Times New Roman"/>
          <w:b/>
          <w:bCs/>
          <w:sz w:val="24"/>
          <w:szCs w:val="24"/>
          <w:lang w:eastAsia="pl-PL"/>
        </w:rPr>
        <w:t>Pzp</w:t>
      </w:r>
      <w:proofErr w:type="spellEnd"/>
      <w:r w:rsidRPr="00240A8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40A8F">
        <w:rPr>
          <w:rFonts w:ascii="Times New Roman" w:eastAsia="Times New Roman" w:hAnsi="Times New Roman" w:cs="Times New Roman"/>
          <w:sz w:val="24"/>
          <w:szCs w:val="24"/>
          <w:lang w:eastAsia="pl-PL"/>
        </w:rPr>
        <w:t>Pzp</w:t>
      </w:r>
      <w:proofErr w:type="spellEnd"/>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40A8F">
        <w:rPr>
          <w:rFonts w:ascii="Times New Roman" w:eastAsia="Times New Roman" w:hAnsi="Times New Roman" w:cs="Times New Roman"/>
          <w:sz w:val="24"/>
          <w:szCs w:val="24"/>
          <w:lang w:eastAsia="pl-PL"/>
        </w:rPr>
        <w:t>Pzp</w:t>
      </w:r>
      <w:proofErr w:type="spellEnd"/>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40A8F">
        <w:rPr>
          <w:rFonts w:ascii="Times New Roman" w:eastAsia="Times New Roman" w:hAnsi="Times New Roman" w:cs="Times New Roman"/>
          <w:sz w:val="24"/>
          <w:szCs w:val="24"/>
          <w:lang w:eastAsia="pl-PL"/>
        </w:rPr>
        <w:t>Pzp</w:t>
      </w:r>
      <w:proofErr w:type="spellEnd"/>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40A8F">
        <w:rPr>
          <w:rFonts w:ascii="Times New Roman" w:eastAsia="Times New Roman" w:hAnsi="Times New Roman" w:cs="Times New Roman"/>
          <w:sz w:val="24"/>
          <w:szCs w:val="24"/>
          <w:lang w:eastAsia="pl-PL"/>
        </w:rPr>
        <w:t>Pzp</w:t>
      </w:r>
      <w:proofErr w:type="spellEnd"/>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40A8F">
        <w:rPr>
          <w:rFonts w:ascii="Times New Roman" w:eastAsia="Times New Roman" w:hAnsi="Times New Roman" w:cs="Times New Roman"/>
          <w:sz w:val="24"/>
          <w:szCs w:val="24"/>
          <w:lang w:eastAsia="pl-PL"/>
        </w:rPr>
        <w:br/>
        <w:t xml:space="preserve">Tak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Oświadczenie o spełnianiu kryteriów selekcji </w:t>
      </w:r>
      <w:r w:rsidRPr="00240A8F">
        <w:rPr>
          <w:rFonts w:ascii="Times New Roman" w:eastAsia="Times New Roman" w:hAnsi="Times New Roman" w:cs="Times New Roman"/>
          <w:sz w:val="24"/>
          <w:szCs w:val="24"/>
          <w:lang w:eastAsia="pl-PL"/>
        </w:rPr>
        <w:b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III.5.1) W ZAKRESIE SPEŁNIANIA WARUNKÓW UDZIAŁU W POSTĘPOWANIU:</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III.5.2) W ZAKRESIE KRYTERIÓW SELEKCJI:</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III.7) INNE DOKUMENTY NIE WYMIENIONE W pkt III.3) - III.6)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1. Wypełniony i podpisany formularz oferty - wg ZAŁĄCZNIKA NR 1 do SIWZ. 2. Dowód wpłaty wadium, zgodnie z rozdz. VIII Specyfikacji. 3. Pełnomocnictwo, jeżeli wykonawcy ubiegają się wspólnie o udzielenie zamówienia lub wykonawca jest reprezentowany przez pełnomocnika. </w:t>
      </w:r>
    </w:p>
    <w:p w:rsidR="00240A8F" w:rsidRPr="00240A8F" w:rsidRDefault="00240A8F" w:rsidP="00240A8F">
      <w:pPr>
        <w:spacing w:after="0" w:line="450" w:lineRule="atLeast"/>
        <w:rPr>
          <w:rFonts w:ascii="Times New Roman" w:eastAsia="Times New Roman" w:hAnsi="Times New Roman" w:cs="Times New Roman"/>
          <w:b/>
          <w:bCs/>
          <w:sz w:val="27"/>
          <w:szCs w:val="27"/>
          <w:lang w:eastAsia="pl-PL"/>
        </w:rPr>
      </w:pPr>
      <w:r w:rsidRPr="00240A8F">
        <w:rPr>
          <w:rFonts w:ascii="Times New Roman" w:eastAsia="Times New Roman" w:hAnsi="Times New Roman" w:cs="Times New Roman"/>
          <w:b/>
          <w:bCs/>
          <w:sz w:val="27"/>
          <w:szCs w:val="27"/>
          <w:u w:val="single"/>
          <w:lang w:eastAsia="pl-PL"/>
        </w:rPr>
        <w:t xml:space="preserve">SEKCJA IV: PROCEDURA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 xml:space="preserve">IV.1) OPIS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IV.1.1) Tryb udzielenia zamówienia: </w:t>
      </w:r>
      <w:r w:rsidRPr="00240A8F">
        <w:rPr>
          <w:rFonts w:ascii="Times New Roman" w:eastAsia="Times New Roman" w:hAnsi="Times New Roman" w:cs="Times New Roman"/>
          <w:sz w:val="24"/>
          <w:szCs w:val="24"/>
          <w:lang w:eastAsia="pl-PL"/>
        </w:rPr>
        <w:t xml:space="preserve">Przetarg nieograniczony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IV.1.2) Zamawiający żąda wniesienia wadium:</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Tak </w:t>
      </w:r>
      <w:r w:rsidRPr="00240A8F">
        <w:rPr>
          <w:rFonts w:ascii="Times New Roman" w:eastAsia="Times New Roman" w:hAnsi="Times New Roman" w:cs="Times New Roman"/>
          <w:sz w:val="24"/>
          <w:szCs w:val="24"/>
          <w:lang w:eastAsia="pl-PL"/>
        </w:rPr>
        <w:br/>
        <w:t xml:space="preserve">Informacja na temat wadium </w:t>
      </w:r>
      <w:r w:rsidRPr="00240A8F">
        <w:rPr>
          <w:rFonts w:ascii="Times New Roman" w:eastAsia="Times New Roman" w:hAnsi="Times New Roman" w:cs="Times New Roman"/>
          <w:sz w:val="24"/>
          <w:szCs w:val="24"/>
          <w:lang w:eastAsia="pl-PL"/>
        </w:rPr>
        <w:br/>
        <w:t xml:space="preserve">Wykonawca jest zobowiązany do wniesienia wadium w wysokości: 4 000,00 zł (słownie: cztery tysiące złotych 00/100).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IV.1.3) Przewiduje się udzielenie zaliczek na poczet wykonania zamówienia:</w:t>
      </w:r>
      <w:r w:rsidRPr="00240A8F">
        <w:rPr>
          <w:rFonts w:ascii="Times New Roman" w:eastAsia="Times New Roman" w:hAnsi="Times New Roman" w:cs="Times New Roman"/>
          <w:sz w:val="24"/>
          <w:szCs w:val="24"/>
          <w:lang w:eastAsia="pl-PL"/>
        </w:rPr>
        <w:t xml:space="preserv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t xml:space="preserve">Należy podać informacje na temat udzielania zaliczek: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40A8F">
        <w:rPr>
          <w:rFonts w:ascii="Times New Roman" w:eastAsia="Times New Roman" w:hAnsi="Times New Roman" w:cs="Times New Roman"/>
          <w:sz w:val="24"/>
          <w:szCs w:val="24"/>
          <w:lang w:eastAsia="pl-PL"/>
        </w:rPr>
        <w:br/>
        <w:t xml:space="preserve">Nie </w:t>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IV.1.5.) Wymaga się złożenia oferty wariantowej: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t xml:space="preserve">Dopuszcza się złożenie oferty wariantowej </w:t>
      </w:r>
      <w:r w:rsidRPr="00240A8F">
        <w:rPr>
          <w:rFonts w:ascii="Times New Roman" w:eastAsia="Times New Roman" w:hAnsi="Times New Roman" w:cs="Times New Roman"/>
          <w:sz w:val="24"/>
          <w:szCs w:val="24"/>
          <w:lang w:eastAsia="pl-PL"/>
        </w:rPr>
        <w:br/>
        <w:t xml:space="preserve">Nie </w:t>
      </w:r>
      <w:r w:rsidRPr="00240A8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40A8F">
        <w:rPr>
          <w:rFonts w:ascii="Times New Roman" w:eastAsia="Times New Roman" w:hAnsi="Times New Roman" w:cs="Times New Roman"/>
          <w:sz w:val="24"/>
          <w:szCs w:val="24"/>
          <w:lang w:eastAsia="pl-PL"/>
        </w:rPr>
        <w:br/>
        <w:t xml:space="preserve">Nie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Liczba wykonawców   </w:t>
      </w:r>
      <w:r w:rsidRPr="00240A8F">
        <w:rPr>
          <w:rFonts w:ascii="Times New Roman" w:eastAsia="Times New Roman" w:hAnsi="Times New Roman" w:cs="Times New Roman"/>
          <w:sz w:val="24"/>
          <w:szCs w:val="24"/>
          <w:lang w:eastAsia="pl-PL"/>
        </w:rPr>
        <w:br/>
        <w:t xml:space="preserve">Przewidywana minimalna liczba wykonawców </w:t>
      </w:r>
      <w:r w:rsidRPr="00240A8F">
        <w:rPr>
          <w:rFonts w:ascii="Times New Roman" w:eastAsia="Times New Roman" w:hAnsi="Times New Roman" w:cs="Times New Roman"/>
          <w:sz w:val="24"/>
          <w:szCs w:val="24"/>
          <w:lang w:eastAsia="pl-PL"/>
        </w:rPr>
        <w:br/>
        <w:t xml:space="preserve">Maksymalna liczba wykonawców   </w:t>
      </w:r>
      <w:r w:rsidRPr="00240A8F">
        <w:rPr>
          <w:rFonts w:ascii="Times New Roman" w:eastAsia="Times New Roman" w:hAnsi="Times New Roman" w:cs="Times New Roman"/>
          <w:sz w:val="24"/>
          <w:szCs w:val="24"/>
          <w:lang w:eastAsia="pl-PL"/>
        </w:rPr>
        <w:br/>
        <w:t xml:space="preserve">Kryteria selekcji wykonawców: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IV.1.7) Informacje na temat umowy ramowej lub dynamicznego systemu zakupów: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Umowa ramowa będzie zawarta: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Czy przewiduje się ograniczenie liczby uczestników umowy ramowej: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Przewidziana maksymalna liczba uczestników umowy ramowej: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Zamówienie obejmuje ustanowienie dynamicznego systemu zakupów: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IV.1.8) Aukcja elektroniczna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Przewidziane jest przeprowadzenie aukcji elektronicznej </w:t>
      </w:r>
      <w:r w:rsidRPr="00240A8F">
        <w:rPr>
          <w:rFonts w:ascii="Times New Roman" w:eastAsia="Times New Roman" w:hAnsi="Times New Roman" w:cs="Times New Roman"/>
          <w:i/>
          <w:iCs/>
          <w:sz w:val="24"/>
          <w:szCs w:val="24"/>
          <w:lang w:eastAsia="pl-PL"/>
        </w:rPr>
        <w:t xml:space="preserve">(przetarg nieograniczony, przetarg ograniczony, negocjacje z ogłoszeniem) </w:t>
      </w:r>
      <w:r w:rsidRPr="00240A8F">
        <w:rPr>
          <w:rFonts w:ascii="Times New Roman" w:eastAsia="Times New Roman" w:hAnsi="Times New Roman" w:cs="Times New Roman"/>
          <w:sz w:val="24"/>
          <w:szCs w:val="24"/>
          <w:lang w:eastAsia="pl-PL"/>
        </w:rPr>
        <w:t xml:space="preserve">Nie </w:t>
      </w:r>
      <w:r w:rsidRPr="00240A8F">
        <w:rPr>
          <w:rFonts w:ascii="Times New Roman" w:eastAsia="Times New Roman" w:hAnsi="Times New Roman" w:cs="Times New Roman"/>
          <w:sz w:val="24"/>
          <w:szCs w:val="24"/>
          <w:lang w:eastAsia="pl-PL"/>
        </w:rPr>
        <w:br/>
        <w:t xml:space="preserve">Należy podać adres strony internetowej, na której aukcja będzie prowadzona: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40A8F">
        <w:rPr>
          <w:rFonts w:ascii="Times New Roman" w:eastAsia="Times New Roman" w:hAnsi="Times New Roman" w:cs="Times New Roman"/>
          <w:sz w:val="24"/>
          <w:szCs w:val="24"/>
          <w:lang w:eastAsia="pl-PL"/>
        </w:rPr>
        <w:br/>
        <w:t xml:space="preserve">Informacje dotyczące przebiegu aukcji elektronicznej: </w:t>
      </w:r>
      <w:r w:rsidRPr="00240A8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40A8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40A8F">
        <w:rPr>
          <w:rFonts w:ascii="Times New Roman" w:eastAsia="Times New Roman" w:hAnsi="Times New Roman" w:cs="Times New Roman"/>
          <w:sz w:val="24"/>
          <w:szCs w:val="24"/>
          <w:lang w:eastAsia="pl-PL"/>
        </w:rPr>
        <w:br/>
        <w:t xml:space="preserve">Wymagania dotyczące rejestracji i identyfikacji wykonawców w aukcji elektronicznej: </w:t>
      </w:r>
      <w:r w:rsidRPr="00240A8F">
        <w:rPr>
          <w:rFonts w:ascii="Times New Roman" w:eastAsia="Times New Roman" w:hAnsi="Times New Roman" w:cs="Times New Roman"/>
          <w:sz w:val="24"/>
          <w:szCs w:val="24"/>
          <w:lang w:eastAsia="pl-PL"/>
        </w:rPr>
        <w:br/>
        <w:t xml:space="preserve">Informacje o liczbie etapów aukcji elektronicznej i czasie ich trwania: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t xml:space="preserve">Czas trwania: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40A8F">
        <w:rPr>
          <w:rFonts w:ascii="Times New Roman" w:eastAsia="Times New Roman" w:hAnsi="Times New Roman" w:cs="Times New Roman"/>
          <w:sz w:val="24"/>
          <w:szCs w:val="24"/>
          <w:lang w:eastAsia="pl-PL"/>
        </w:rPr>
        <w:br/>
        <w:t xml:space="preserve">Warunki zamknięcia aukcji elektronicznej: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IV.2) KRYTERIA OCENY OFERT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IV.2.1) Kryteria oceny ofert: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IV.2.2) Kryteria</w:t>
      </w:r>
      <w:r w:rsidRPr="00240A8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240A8F" w:rsidRPr="00240A8F" w:rsidTr="00240A8F">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Znaczenie</w:t>
            </w:r>
          </w:p>
        </w:tc>
      </w:tr>
      <w:tr w:rsidR="00240A8F" w:rsidRPr="00240A8F" w:rsidTr="00240A8F">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60,00</w:t>
            </w:r>
          </w:p>
        </w:tc>
      </w:tr>
      <w:tr w:rsidR="00240A8F" w:rsidRPr="00240A8F" w:rsidTr="00240A8F">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Czas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10,00</w:t>
            </w:r>
          </w:p>
        </w:tc>
      </w:tr>
      <w:tr w:rsidR="00240A8F" w:rsidRPr="00240A8F" w:rsidTr="00240A8F">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A8F" w:rsidRPr="00240A8F" w:rsidRDefault="00240A8F" w:rsidP="00240A8F">
            <w:pPr>
              <w:spacing w:after="0" w:line="240" w:lineRule="auto"/>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30,00</w:t>
            </w:r>
          </w:p>
        </w:tc>
      </w:tr>
    </w:tbl>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40A8F">
        <w:rPr>
          <w:rFonts w:ascii="Times New Roman" w:eastAsia="Times New Roman" w:hAnsi="Times New Roman" w:cs="Times New Roman"/>
          <w:b/>
          <w:bCs/>
          <w:sz w:val="24"/>
          <w:szCs w:val="24"/>
          <w:lang w:eastAsia="pl-PL"/>
        </w:rPr>
        <w:t>Pzp</w:t>
      </w:r>
      <w:proofErr w:type="spellEnd"/>
      <w:r w:rsidRPr="00240A8F">
        <w:rPr>
          <w:rFonts w:ascii="Times New Roman" w:eastAsia="Times New Roman" w:hAnsi="Times New Roman" w:cs="Times New Roman"/>
          <w:b/>
          <w:bCs/>
          <w:sz w:val="24"/>
          <w:szCs w:val="24"/>
          <w:lang w:eastAsia="pl-PL"/>
        </w:rPr>
        <w:t xml:space="preserve"> </w:t>
      </w:r>
      <w:r w:rsidRPr="00240A8F">
        <w:rPr>
          <w:rFonts w:ascii="Times New Roman" w:eastAsia="Times New Roman" w:hAnsi="Times New Roman" w:cs="Times New Roman"/>
          <w:sz w:val="24"/>
          <w:szCs w:val="24"/>
          <w:lang w:eastAsia="pl-PL"/>
        </w:rPr>
        <w:t xml:space="preserve">(przetarg nieograniczony) </w:t>
      </w:r>
      <w:r w:rsidRPr="00240A8F">
        <w:rPr>
          <w:rFonts w:ascii="Times New Roman" w:eastAsia="Times New Roman" w:hAnsi="Times New Roman" w:cs="Times New Roman"/>
          <w:sz w:val="24"/>
          <w:szCs w:val="24"/>
          <w:lang w:eastAsia="pl-PL"/>
        </w:rPr>
        <w:br/>
        <w:t xml:space="preserve">Tak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IV.3) Negocjacje z ogłoszeniem, dialog konkurencyjny, partnerstwo innowacyjne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IV.3.1) Informacje na temat negocjacji z ogłoszeniem</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Minimalne wymagania, które muszą spełniać wszystkie oferty: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40A8F">
        <w:rPr>
          <w:rFonts w:ascii="Times New Roman" w:eastAsia="Times New Roman" w:hAnsi="Times New Roman" w:cs="Times New Roman"/>
          <w:sz w:val="24"/>
          <w:szCs w:val="24"/>
          <w:lang w:eastAsia="pl-PL"/>
        </w:rPr>
        <w:br/>
        <w:t xml:space="preserve">Przewidziany jest podział negocjacji na etapy w celu ograniczenia liczby ofert: </w:t>
      </w:r>
      <w:r w:rsidRPr="00240A8F">
        <w:rPr>
          <w:rFonts w:ascii="Times New Roman" w:eastAsia="Times New Roman" w:hAnsi="Times New Roman" w:cs="Times New Roman"/>
          <w:sz w:val="24"/>
          <w:szCs w:val="24"/>
          <w:lang w:eastAsia="pl-PL"/>
        </w:rPr>
        <w:br/>
        <w:t xml:space="preserve">Należy podać informacje na temat etapów negocjacji (w tym liczbę etapów):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IV.3.2) Informacje na temat dialogu konkurencyjnego</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Wstępny harmonogram postępowania: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Podział dialogu na etapy w celu ograniczenia liczby rozwiązań: </w:t>
      </w:r>
      <w:r w:rsidRPr="00240A8F">
        <w:rPr>
          <w:rFonts w:ascii="Times New Roman" w:eastAsia="Times New Roman" w:hAnsi="Times New Roman" w:cs="Times New Roman"/>
          <w:sz w:val="24"/>
          <w:szCs w:val="24"/>
          <w:lang w:eastAsia="pl-PL"/>
        </w:rPr>
        <w:br/>
        <w:t xml:space="preserve">Należy podać informacje na temat etapów dialogu: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IV.3.3) Informacje na temat partnerstwa innowacyjnego</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Informacje dodatkowe: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IV.4) Licytacja elektroniczna </w:t>
      </w:r>
      <w:r w:rsidRPr="00240A8F">
        <w:rPr>
          <w:rFonts w:ascii="Times New Roman" w:eastAsia="Times New Roman" w:hAnsi="Times New Roman" w:cs="Times New Roman"/>
          <w:sz w:val="24"/>
          <w:szCs w:val="24"/>
          <w:lang w:eastAsia="pl-PL"/>
        </w:rPr>
        <w:br/>
        <w:t xml:space="preserve">Adres strony internetowej, na której będzie prowadzona licytacja elektroniczna: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Informacje o liczbie etapów licytacji elektronicznej i czasie ich trwania: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Czas trwania: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Termin składania wniosków o dopuszczenie do udziału w licytacji elektronicznej: </w:t>
      </w:r>
      <w:r w:rsidRPr="00240A8F">
        <w:rPr>
          <w:rFonts w:ascii="Times New Roman" w:eastAsia="Times New Roman" w:hAnsi="Times New Roman" w:cs="Times New Roman"/>
          <w:sz w:val="24"/>
          <w:szCs w:val="24"/>
          <w:lang w:eastAsia="pl-PL"/>
        </w:rPr>
        <w:br/>
        <w:t xml:space="preserve">Data: godzina: </w:t>
      </w:r>
      <w:r w:rsidRPr="00240A8F">
        <w:rPr>
          <w:rFonts w:ascii="Times New Roman" w:eastAsia="Times New Roman" w:hAnsi="Times New Roman" w:cs="Times New Roman"/>
          <w:sz w:val="24"/>
          <w:szCs w:val="24"/>
          <w:lang w:eastAsia="pl-PL"/>
        </w:rPr>
        <w:br/>
        <w:t xml:space="preserve">Termin otwarcia licytacji elektronicznej: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t xml:space="preserve">Termin i warunki zamknięcia licytacji elektronicznej: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t xml:space="preserve">Wymagania dotyczące zabezpieczenia należytego wykonania umowy: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sz w:val="24"/>
          <w:szCs w:val="24"/>
          <w:lang w:eastAsia="pl-PL"/>
        </w:rPr>
        <w:br/>
        <w:t xml:space="preserve">Informacje dodatkowe: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r w:rsidRPr="00240A8F">
        <w:rPr>
          <w:rFonts w:ascii="Times New Roman" w:eastAsia="Times New Roman" w:hAnsi="Times New Roman" w:cs="Times New Roman"/>
          <w:b/>
          <w:bCs/>
          <w:sz w:val="24"/>
          <w:szCs w:val="24"/>
          <w:lang w:eastAsia="pl-PL"/>
        </w:rPr>
        <w:t>IV.5) ZMIANA UMOWY</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40A8F">
        <w:rPr>
          <w:rFonts w:ascii="Times New Roman" w:eastAsia="Times New Roman" w:hAnsi="Times New Roman" w:cs="Times New Roman"/>
          <w:sz w:val="24"/>
          <w:szCs w:val="24"/>
          <w:lang w:eastAsia="pl-PL"/>
        </w:rPr>
        <w:t xml:space="preserve"> Tak </w:t>
      </w:r>
      <w:r w:rsidRPr="00240A8F">
        <w:rPr>
          <w:rFonts w:ascii="Times New Roman" w:eastAsia="Times New Roman" w:hAnsi="Times New Roman" w:cs="Times New Roman"/>
          <w:sz w:val="24"/>
          <w:szCs w:val="24"/>
          <w:lang w:eastAsia="pl-PL"/>
        </w:rPr>
        <w:br/>
        <w:t xml:space="preserve">Należy wskazać zakres, charakter zmian oraz warunki wprowadzenia zmian: </w:t>
      </w:r>
      <w:r w:rsidRPr="00240A8F">
        <w:rPr>
          <w:rFonts w:ascii="Times New Roman" w:eastAsia="Times New Roman" w:hAnsi="Times New Roman" w:cs="Times New Roman"/>
          <w:sz w:val="24"/>
          <w:szCs w:val="24"/>
          <w:lang w:eastAsia="pl-PL"/>
        </w:rPr>
        <w:br/>
        <w:t xml:space="preserve">Lp. Zakres zmiany Charakter i warunki wprowadzenia zmiany 1. Zmiana przepisów o podatku od towarów i usług, Zmiana umowy w zakresie zmiany wynagrodzenia brutto wykonawcy; kwota zostanie zmieniona zgodnie ze zmianą stawki VAT 2. Przekształcenie wykonawcy nie prowadzące do zmiany wykonawcy za wyjątkiem wypadków dozwolonych przepisami prawa powszechnie obowiązującego, zmiana brzmienia firmy, Zmianie podlegać będzie oznaczenie wykonawcy wskutek przekształcenia lub brzmienie firmy wykonawcy 3. Powierzenie części zamówienia podwykonawcy, podanie nazwy albo imion i nazwisk oraz danych kontaktowych podwykonawców i osób do kontaktu z nimi, zmiana podwykonawcy,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IV.6) INFORMACJE ADMINISTRACYJNE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IV.6.1) Sposób udostępniania informacji o charakterze poufnym </w:t>
      </w:r>
      <w:r w:rsidRPr="00240A8F">
        <w:rPr>
          <w:rFonts w:ascii="Times New Roman" w:eastAsia="Times New Roman" w:hAnsi="Times New Roman" w:cs="Times New Roman"/>
          <w:i/>
          <w:iCs/>
          <w:sz w:val="24"/>
          <w:szCs w:val="24"/>
          <w:lang w:eastAsia="pl-PL"/>
        </w:rPr>
        <w:t xml:space="preserve">(jeżeli dotyczy):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Środki służące ochronie informacji o charakterze poufnym</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40A8F">
        <w:rPr>
          <w:rFonts w:ascii="Times New Roman" w:eastAsia="Times New Roman" w:hAnsi="Times New Roman" w:cs="Times New Roman"/>
          <w:sz w:val="24"/>
          <w:szCs w:val="24"/>
          <w:lang w:eastAsia="pl-PL"/>
        </w:rPr>
        <w:br/>
        <w:t xml:space="preserve">Data: 2018-05-09, godzina: 10:00, </w:t>
      </w:r>
      <w:r w:rsidRPr="00240A8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40A8F">
        <w:rPr>
          <w:rFonts w:ascii="Times New Roman" w:eastAsia="Times New Roman" w:hAnsi="Times New Roman" w:cs="Times New Roman"/>
          <w:sz w:val="24"/>
          <w:szCs w:val="24"/>
          <w:lang w:eastAsia="pl-PL"/>
        </w:rPr>
        <w:br/>
        <w:t xml:space="preserve">Nie </w:t>
      </w:r>
      <w:r w:rsidRPr="00240A8F">
        <w:rPr>
          <w:rFonts w:ascii="Times New Roman" w:eastAsia="Times New Roman" w:hAnsi="Times New Roman" w:cs="Times New Roman"/>
          <w:sz w:val="24"/>
          <w:szCs w:val="24"/>
          <w:lang w:eastAsia="pl-PL"/>
        </w:rPr>
        <w:br/>
        <w:t xml:space="preserve">Wskazać powody: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40A8F">
        <w:rPr>
          <w:rFonts w:ascii="Times New Roman" w:eastAsia="Times New Roman" w:hAnsi="Times New Roman" w:cs="Times New Roman"/>
          <w:sz w:val="24"/>
          <w:szCs w:val="24"/>
          <w:lang w:eastAsia="pl-PL"/>
        </w:rPr>
        <w:br/>
        <w:t xml:space="preserve">&gt; polski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 xml:space="preserve">IV.6.3) Termin związania ofertą: </w:t>
      </w:r>
      <w:r w:rsidRPr="00240A8F">
        <w:rPr>
          <w:rFonts w:ascii="Times New Roman" w:eastAsia="Times New Roman" w:hAnsi="Times New Roman" w:cs="Times New Roman"/>
          <w:sz w:val="24"/>
          <w:szCs w:val="24"/>
          <w:lang w:eastAsia="pl-PL"/>
        </w:rPr>
        <w:t xml:space="preserve">do: okres w dniach: 30 (od ostatecznego terminu składania ofert)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40A8F">
        <w:rPr>
          <w:rFonts w:ascii="Times New Roman" w:eastAsia="Times New Roman" w:hAnsi="Times New Roman" w:cs="Times New Roman"/>
          <w:sz w:val="24"/>
          <w:szCs w:val="24"/>
          <w:lang w:eastAsia="pl-PL"/>
        </w:rPr>
        <w:t xml:space="preserve"> Nie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40A8F">
        <w:rPr>
          <w:rFonts w:ascii="Times New Roman" w:eastAsia="Times New Roman" w:hAnsi="Times New Roman" w:cs="Times New Roman"/>
          <w:sz w:val="24"/>
          <w:szCs w:val="24"/>
          <w:lang w:eastAsia="pl-PL"/>
        </w:rPr>
        <w:t xml:space="preserve"> Nie </w:t>
      </w:r>
      <w:r w:rsidRPr="00240A8F">
        <w:rPr>
          <w:rFonts w:ascii="Times New Roman" w:eastAsia="Times New Roman" w:hAnsi="Times New Roman" w:cs="Times New Roman"/>
          <w:sz w:val="24"/>
          <w:szCs w:val="24"/>
          <w:lang w:eastAsia="pl-PL"/>
        </w:rPr>
        <w:br/>
      </w:r>
      <w:r w:rsidRPr="00240A8F">
        <w:rPr>
          <w:rFonts w:ascii="Times New Roman" w:eastAsia="Times New Roman" w:hAnsi="Times New Roman" w:cs="Times New Roman"/>
          <w:b/>
          <w:bCs/>
          <w:sz w:val="24"/>
          <w:szCs w:val="24"/>
          <w:lang w:eastAsia="pl-PL"/>
        </w:rPr>
        <w:t>IV.6.6) Informacje dodatkowe:</w:t>
      </w:r>
      <w:r w:rsidRPr="00240A8F">
        <w:rPr>
          <w:rFonts w:ascii="Times New Roman" w:eastAsia="Times New Roman" w:hAnsi="Times New Roman" w:cs="Times New Roman"/>
          <w:sz w:val="24"/>
          <w:szCs w:val="24"/>
          <w:lang w:eastAsia="pl-PL"/>
        </w:rPr>
        <w:t xml:space="preserve"> </w:t>
      </w:r>
      <w:r w:rsidRPr="00240A8F">
        <w:rPr>
          <w:rFonts w:ascii="Times New Roman" w:eastAsia="Times New Roman" w:hAnsi="Times New Roman" w:cs="Times New Roman"/>
          <w:sz w:val="24"/>
          <w:szCs w:val="24"/>
          <w:lang w:eastAsia="pl-PL"/>
        </w:rPr>
        <w:br/>
      </w:r>
    </w:p>
    <w:p w:rsidR="00240A8F" w:rsidRPr="00240A8F" w:rsidRDefault="00240A8F" w:rsidP="00240A8F">
      <w:pPr>
        <w:spacing w:after="0" w:line="450" w:lineRule="atLeast"/>
        <w:jc w:val="center"/>
        <w:rPr>
          <w:rFonts w:ascii="Times New Roman" w:eastAsia="Times New Roman" w:hAnsi="Times New Roman" w:cs="Times New Roman"/>
          <w:b/>
          <w:bCs/>
          <w:sz w:val="27"/>
          <w:szCs w:val="27"/>
          <w:lang w:eastAsia="pl-PL"/>
        </w:rPr>
      </w:pPr>
      <w:r w:rsidRPr="00240A8F">
        <w:rPr>
          <w:rFonts w:ascii="Times New Roman" w:eastAsia="Times New Roman" w:hAnsi="Times New Roman" w:cs="Times New Roman"/>
          <w:b/>
          <w:bCs/>
          <w:sz w:val="27"/>
          <w:szCs w:val="27"/>
          <w:u w:val="single"/>
          <w:lang w:eastAsia="pl-PL"/>
        </w:rPr>
        <w:t xml:space="preserve">ZAŁĄCZNIK I - INFORMACJE DOTYCZĄCE OFERT CZĘŚCIOWYCH </w:t>
      </w: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p>
    <w:p w:rsidR="00240A8F" w:rsidRPr="00240A8F" w:rsidRDefault="00240A8F" w:rsidP="00240A8F">
      <w:pPr>
        <w:spacing w:after="0" w:line="450" w:lineRule="atLeast"/>
        <w:rPr>
          <w:rFonts w:ascii="Times New Roman" w:eastAsia="Times New Roman" w:hAnsi="Times New Roman" w:cs="Times New Roman"/>
          <w:sz w:val="24"/>
          <w:szCs w:val="24"/>
          <w:lang w:eastAsia="pl-PL"/>
        </w:rPr>
      </w:pPr>
    </w:p>
    <w:p w:rsidR="00240A8F" w:rsidRPr="00240A8F" w:rsidRDefault="00240A8F" w:rsidP="00240A8F">
      <w:pPr>
        <w:spacing w:after="240" w:line="450" w:lineRule="atLeast"/>
        <w:rPr>
          <w:rFonts w:ascii="Times New Roman" w:eastAsia="Times New Roman" w:hAnsi="Times New Roman" w:cs="Times New Roman"/>
          <w:sz w:val="24"/>
          <w:szCs w:val="24"/>
          <w:lang w:eastAsia="pl-PL"/>
        </w:rPr>
      </w:pPr>
    </w:p>
    <w:p w:rsidR="00240A8F" w:rsidRPr="00240A8F" w:rsidRDefault="00240A8F" w:rsidP="00240A8F">
      <w:pPr>
        <w:pBdr>
          <w:top w:val="single" w:sz="6" w:space="1" w:color="auto"/>
        </w:pBdr>
        <w:spacing w:after="0" w:line="240" w:lineRule="auto"/>
        <w:jc w:val="center"/>
        <w:rPr>
          <w:rFonts w:ascii="Arial" w:eastAsia="Times New Roman" w:hAnsi="Arial" w:cs="Arial"/>
          <w:vanish/>
          <w:sz w:val="16"/>
          <w:szCs w:val="16"/>
          <w:lang w:eastAsia="pl-PL"/>
        </w:rPr>
      </w:pPr>
      <w:r w:rsidRPr="00240A8F">
        <w:rPr>
          <w:rFonts w:ascii="Arial" w:eastAsia="Times New Roman" w:hAnsi="Arial" w:cs="Arial"/>
          <w:vanish/>
          <w:sz w:val="16"/>
          <w:szCs w:val="16"/>
          <w:lang w:eastAsia="pl-PL"/>
        </w:rPr>
        <w:t>Dół formularza</w:t>
      </w:r>
    </w:p>
    <w:p w:rsidR="00CD7DE6" w:rsidRDefault="00CD7DE6"/>
    <w:sectPr w:rsidR="00CD7DE6" w:rsidSect="00240A8F">
      <w:head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8F" w:rsidRDefault="00240A8F" w:rsidP="00240A8F">
      <w:pPr>
        <w:spacing w:after="0" w:line="240" w:lineRule="auto"/>
      </w:pPr>
      <w:r>
        <w:separator/>
      </w:r>
    </w:p>
  </w:endnote>
  <w:endnote w:type="continuationSeparator" w:id="0">
    <w:p w:rsidR="00240A8F" w:rsidRDefault="00240A8F" w:rsidP="0024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8F" w:rsidRDefault="00240A8F" w:rsidP="00240A8F">
      <w:pPr>
        <w:spacing w:after="0" w:line="240" w:lineRule="auto"/>
      </w:pPr>
      <w:r>
        <w:separator/>
      </w:r>
    </w:p>
  </w:footnote>
  <w:footnote w:type="continuationSeparator" w:id="0">
    <w:p w:rsidR="00240A8F" w:rsidRDefault="00240A8F" w:rsidP="0024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749255"/>
      <w:docPartObj>
        <w:docPartGallery w:val="Page Numbers (Top of Page)"/>
        <w:docPartUnique/>
      </w:docPartObj>
    </w:sdtPr>
    <w:sdtContent>
      <w:p w:rsidR="00240A8F" w:rsidRDefault="00240A8F">
        <w:pPr>
          <w:pStyle w:val="Nagwek"/>
          <w:jc w:val="center"/>
        </w:pPr>
        <w:r>
          <w:fldChar w:fldCharType="begin"/>
        </w:r>
        <w:r>
          <w:instrText>PAGE   \* MERGEFORMAT</w:instrText>
        </w:r>
        <w:r>
          <w:fldChar w:fldCharType="separate"/>
        </w:r>
        <w:r>
          <w:t>2</w:t>
        </w:r>
        <w:r>
          <w:fldChar w:fldCharType="end"/>
        </w:r>
      </w:p>
    </w:sdtContent>
  </w:sdt>
  <w:p w:rsidR="00240A8F" w:rsidRDefault="00240A8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8F"/>
    <w:rsid w:val="00240A8F"/>
    <w:rsid w:val="00CD7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9BE9"/>
  <w15:chartTrackingRefBased/>
  <w15:docId w15:val="{E708BBFB-4916-454D-8C38-8C1C2264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240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0A8F"/>
  </w:style>
  <w:style w:type="paragraph" w:styleId="Stopka">
    <w:name w:val="footer"/>
    <w:basedOn w:val="Normalny"/>
    <w:link w:val="StopkaZnak"/>
    <w:uiPriority w:val="99"/>
    <w:unhideWhenUsed/>
    <w:rsid w:val="00240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22583">
      <w:bodyDiv w:val="1"/>
      <w:marLeft w:val="0"/>
      <w:marRight w:val="0"/>
      <w:marTop w:val="0"/>
      <w:marBottom w:val="0"/>
      <w:divBdr>
        <w:top w:val="none" w:sz="0" w:space="0" w:color="auto"/>
        <w:left w:val="none" w:sz="0" w:space="0" w:color="auto"/>
        <w:bottom w:val="none" w:sz="0" w:space="0" w:color="auto"/>
        <w:right w:val="none" w:sz="0" w:space="0" w:color="auto"/>
      </w:divBdr>
      <w:divsChild>
        <w:div w:id="726492622">
          <w:marLeft w:val="0"/>
          <w:marRight w:val="0"/>
          <w:marTop w:val="0"/>
          <w:marBottom w:val="0"/>
          <w:divBdr>
            <w:top w:val="none" w:sz="0" w:space="0" w:color="auto"/>
            <w:left w:val="none" w:sz="0" w:space="0" w:color="auto"/>
            <w:bottom w:val="none" w:sz="0" w:space="0" w:color="auto"/>
            <w:right w:val="none" w:sz="0" w:space="0" w:color="auto"/>
          </w:divBdr>
        </w:div>
        <w:div w:id="1137070391">
          <w:marLeft w:val="0"/>
          <w:marRight w:val="0"/>
          <w:marTop w:val="0"/>
          <w:marBottom w:val="0"/>
          <w:divBdr>
            <w:top w:val="none" w:sz="0" w:space="0" w:color="auto"/>
            <w:left w:val="none" w:sz="0" w:space="0" w:color="auto"/>
            <w:bottom w:val="none" w:sz="0" w:space="0" w:color="auto"/>
            <w:right w:val="none" w:sz="0" w:space="0" w:color="auto"/>
          </w:divBdr>
        </w:div>
        <w:div w:id="288706088">
          <w:marLeft w:val="0"/>
          <w:marRight w:val="0"/>
          <w:marTop w:val="0"/>
          <w:marBottom w:val="0"/>
          <w:divBdr>
            <w:top w:val="none" w:sz="0" w:space="0" w:color="auto"/>
            <w:left w:val="none" w:sz="0" w:space="0" w:color="auto"/>
            <w:bottom w:val="none" w:sz="0" w:space="0" w:color="auto"/>
            <w:right w:val="none" w:sz="0" w:space="0" w:color="auto"/>
          </w:divBdr>
          <w:divsChild>
            <w:div w:id="1089078905">
              <w:marLeft w:val="0"/>
              <w:marRight w:val="0"/>
              <w:marTop w:val="0"/>
              <w:marBottom w:val="0"/>
              <w:divBdr>
                <w:top w:val="none" w:sz="0" w:space="0" w:color="auto"/>
                <w:left w:val="none" w:sz="0" w:space="0" w:color="auto"/>
                <w:bottom w:val="none" w:sz="0" w:space="0" w:color="auto"/>
                <w:right w:val="none" w:sz="0" w:space="0" w:color="auto"/>
              </w:divBdr>
            </w:div>
            <w:div w:id="1218274838">
              <w:marLeft w:val="0"/>
              <w:marRight w:val="0"/>
              <w:marTop w:val="0"/>
              <w:marBottom w:val="0"/>
              <w:divBdr>
                <w:top w:val="none" w:sz="0" w:space="0" w:color="auto"/>
                <w:left w:val="none" w:sz="0" w:space="0" w:color="auto"/>
                <w:bottom w:val="none" w:sz="0" w:space="0" w:color="auto"/>
                <w:right w:val="none" w:sz="0" w:space="0" w:color="auto"/>
              </w:divBdr>
            </w:div>
            <w:div w:id="779254546">
              <w:marLeft w:val="0"/>
              <w:marRight w:val="0"/>
              <w:marTop w:val="0"/>
              <w:marBottom w:val="0"/>
              <w:divBdr>
                <w:top w:val="none" w:sz="0" w:space="0" w:color="auto"/>
                <w:left w:val="none" w:sz="0" w:space="0" w:color="auto"/>
                <w:bottom w:val="none" w:sz="0" w:space="0" w:color="auto"/>
                <w:right w:val="none" w:sz="0" w:space="0" w:color="auto"/>
              </w:divBdr>
              <w:divsChild>
                <w:div w:id="2038843955">
                  <w:marLeft w:val="0"/>
                  <w:marRight w:val="0"/>
                  <w:marTop w:val="0"/>
                  <w:marBottom w:val="0"/>
                  <w:divBdr>
                    <w:top w:val="none" w:sz="0" w:space="0" w:color="auto"/>
                    <w:left w:val="none" w:sz="0" w:space="0" w:color="auto"/>
                    <w:bottom w:val="none" w:sz="0" w:space="0" w:color="auto"/>
                    <w:right w:val="none" w:sz="0" w:space="0" w:color="auto"/>
                  </w:divBdr>
                </w:div>
              </w:divsChild>
            </w:div>
            <w:div w:id="10573458">
              <w:marLeft w:val="0"/>
              <w:marRight w:val="0"/>
              <w:marTop w:val="0"/>
              <w:marBottom w:val="0"/>
              <w:divBdr>
                <w:top w:val="none" w:sz="0" w:space="0" w:color="auto"/>
                <w:left w:val="none" w:sz="0" w:space="0" w:color="auto"/>
                <w:bottom w:val="none" w:sz="0" w:space="0" w:color="auto"/>
                <w:right w:val="none" w:sz="0" w:space="0" w:color="auto"/>
              </w:divBdr>
              <w:divsChild>
                <w:div w:id="2094889249">
                  <w:marLeft w:val="0"/>
                  <w:marRight w:val="0"/>
                  <w:marTop w:val="0"/>
                  <w:marBottom w:val="0"/>
                  <w:divBdr>
                    <w:top w:val="none" w:sz="0" w:space="0" w:color="auto"/>
                    <w:left w:val="none" w:sz="0" w:space="0" w:color="auto"/>
                    <w:bottom w:val="none" w:sz="0" w:space="0" w:color="auto"/>
                    <w:right w:val="none" w:sz="0" w:space="0" w:color="auto"/>
                  </w:divBdr>
                </w:div>
              </w:divsChild>
            </w:div>
            <w:div w:id="743334245">
              <w:marLeft w:val="0"/>
              <w:marRight w:val="0"/>
              <w:marTop w:val="0"/>
              <w:marBottom w:val="0"/>
              <w:divBdr>
                <w:top w:val="none" w:sz="0" w:space="0" w:color="auto"/>
                <w:left w:val="none" w:sz="0" w:space="0" w:color="auto"/>
                <w:bottom w:val="none" w:sz="0" w:space="0" w:color="auto"/>
                <w:right w:val="none" w:sz="0" w:space="0" w:color="auto"/>
              </w:divBdr>
              <w:divsChild>
                <w:div w:id="962537888">
                  <w:marLeft w:val="0"/>
                  <w:marRight w:val="0"/>
                  <w:marTop w:val="0"/>
                  <w:marBottom w:val="0"/>
                  <w:divBdr>
                    <w:top w:val="none" w:sz="0" w:space="0" w:color="auto"/>
                    <w:left w:val="none" w:sz="0" w:space="0" w:color="auto"/>
                    <w:bottom w:val="none" w:sz="0" w:space="0" w:color="auto"/>
                    <w:right w:val="none" w:sz="0" w:space="0" w:color="auto"/>
                  </w:divBdr>
                </w:div>
                <w:div w:id="1765420624">
                  <w:marLeft w:val="0"/>
                  <w:marRight w:val="0"/>
                  <w:marTop w:val="0"/>
                  <w:marBottom w:val="0"/>
                  <w:divBdr>
                    <w:top w:val="none" w:sz="0" w:space="0" w:color="auto"/>
                    <w:left w:val="none" w:sz="0" w:space="0" w:color="auto"/>
                    <w:bottom w:val="none" w:sz="0" w:space="0" w:color="auto"/>
                    <w:right w:val="none" w:sz="0" w:space="0" w:color="auto"/>
                  </w:divBdr>
                </w:div>
                <w:div w:id="1119684031">
                  <w:marLeft w:val="0"/>
                  <w:marRight w:val="0"/>
                  <w:marTop w:val="0"/>
                  <w:marBottom w:val="0"/>
                  <w:divBdr>
                    <w:top w:val="none" w:sz="0" w:space="0" w:color="auto"/>
                    <w:left w:val="none" w:sz="0" w:space="0" w:color="auto"/>
                    <w:bottom w:val="none" w:sz="0" w:space="0" w:color="auto"/>
                    <w:right w:val="none" w:sz="0" w:space="0" w:color="auto"/>
                  </w:divBdr>
                </w:div>
                <w:div w:id="101731741">
                  <w:marLeft w:val="0"/>
                  <w:marRight w:val="0"/>
                  <w:marTop w:val="0"/>
                  <w:marBottom w:val="0"/>
                  <w:divBdr>
                    <w:top w:val="none" w:sz="0" w:space="0" w:color="auto"/>
                    <w:left w:val="none" w:sz="0" w:space="0" w:color="auto"/>
                    <w:bottom w:val="none" w:sz="0" w:space="0" w:color="auto"/>
                    <w:right w:val="none" w:sz="0" w:space="0" w:color="auto"/>
                  </w:divBdr>
                </w:div>
              </w:divsChild>
            </w:div>
            <w:div w:id="734545516">
              <w:marLeft w:val="0"/>
              <w:marRight w:val="0"/>
              <w:marTop w:val="0"/>
              <w:marBottom w:val="0"/>
              <w:divBdr>
                <w:top w:val="none" w:sz="0" w:space="0" w:color="auto"/>
                <w:left w:val="none" w:sz="0" w:space="0" w:color="auto"/>
                <w:bottom w:val="none" w:sz="0" w:space="0" w:color="auto"/>
                <w:right w:val="none" w:sz="0" w:space="0" w:color="auto"/>
              </w:divBdr>
              <w:divsChild>
                <w:div w:id="76169676">
                  <w:marLeft w:val="0"/>
                  <w:marRight w:val="0"/>
                  <w:marTop w:val="0"/>
                  <w:marBottom w:val="0"/>
                  <w:divBdr>
                    <w:top w:val="none" w:sz="0" w:space="0" w:color="auto"/>
                    <w:left w:val="none" w:sz="0" w:space="0" w:color="auto"/>
                    <w:bottom w:val="none" w:sz="0" w:space="0" w:color="auto"/>
                    <w:right w:val="none" w:sz="0" w:space="0" w:color="auto"/>
                  </w:divBdr>
                </w:div>
                <w:div w:id="1475216804">
                  <w:marLeft w:val="0"/>
                  <w:marRight w:val="0"/>
                  <w:marTop w:val="0"/>
                  <w:marBottom w:val="0"/>
                  <w:divBdr>
                    <w:top w:val="none" w:sz="0" w:space="0" w:color="auto"/>
                    <w:left w:val="none" w:sz="0" w:space="0" w:color="auto"/>
                    <w:bottom w:val="none" w:sz="0" w:space="0" w:color="auto"/>
                    <w:right w:val="none" w:sz="0" w:space="0" w:color="auto"/>
                  </w:divBdr>
                </w:div>
                <w:div w:id="1696497291">
                  <w:marLeft w:val="0"/>
                  <w:marRight w:val="0"/>
                  <w:marTop w:val="0"/>
                  <w:marBottom w:val="0"/>
                  <w:divBdr>
                    <w:top w:val="none" w:sz="0" w:space="0" w:color="auto"/>
                    <w:left w:val="none" w:sz="0" w:space="0" w:color="auto"/>
                    <w:bottom w:val="none" w:sz="0" w:space="0" w:color="auto"/>
                    <w:right w:val="none" w:sz="0" w:space="0" w:color="auto"/>
                  </w:divBdr>
                </w:div>
                <w:div w:id="1459373155">
                  <w:marLeft w:val="0"/>
                  <w:marRight w:val="0"/>
                  <w:marTop w:val="0"/>
                  <w:marBottom w:val="0"/>
                  <w:divBdr>
                    <w:top w:val="none" w:sz="0" w:space="0" w:color="auto"/>
                    <w:left w:val="none" w:sz="0" w:space="0" w:color="auto"/>
                    <w:bottom w:val="none" w:sz="0" w:space="0" w:color="auto"/>
                    <w:right w:val="none" w:sz="0" w:space="0" w:color="auto"/>
                  </w:divBdr>
                </w:div>
                <w:div w:id="816068020">
                  <w:marLeft w:val="0"/>
                  <w:marRight w:val="0"/>
                  <w:marTop w:val="0"/>
                  <w:marBottom w:val="0"/>
                  <w:divBdr>
                    <w:top w:val="none" w:sz="0" w:space="0" w:color="auto"/>
                    <w:left w:val="none" w:sz="0" w:space="0" w:color="auto"/>
                    <w:bottom w:val="none" w:sz="0" w:space="0" w:color="auto"/>
                    <w:right w:val="none" w:sz="0" w:space="0" w:color="auto"/>
                  </w:divBdr>
                </w:div>
                <w:div w:id="1522011345">
                  <w:marLeft w:val="0"/>
                  <w:marRight w:val="0"/>
                  <w:marTop w:val="0"/>
                  <w:marBottom w:val="0"/>
                  <w:divBdr>
                    <w:top w:val="none" w:sz="0" w:space="0" w:color="auto"/>
                    <w:left w:val="none" w:sz="0" w:space="0" w:color="auto"/>
                    <w:bottom w:val="none" w:sz="0" w:space="0" w:color="auto"/>
                    <w:right w:val="none" w:sz="0" w:space="0" w:color="auto"/>
                  </w:divBdr>
                </w:div>
                <w:div w:id="997196718">
                  <w:marLeft w:val="0"/>
                  <w:marRight w:val="0"/>
                  <w:marTop w:val="0"/>
                  <w:marBottom w:val="0"/>
                  <w:divBdr>
                    <w:top w:val="none" w:sz="0" w:space="0" w:color="auto"/>
                    <w:left w:val="none" w:sz="0" w:space="0" w:color="auto"/>
                    <w:bottom w:val="none" w:sz="0" w:space="0" w:color="auto"/>
                    <w:right w:val="none" w:sz="0" w:space="0" w:color="auto"/>
                  </w:divBdr>
                </w:div>
              </w:divsChild>
            </w:div>
            <w:div w:id="320739357">
              <w:marLeft w:val="0"/>
              <w:marRight w:val="0"/>
              <w:marTop w:val="0"/>
              <w:marBottom w:val="0"/>
              <w:divBdr>
                <w:top w:val="none" w:sz="0" w:space="0" w:color="auto"/>
                <w:left w:val="none" w:sz="0" w:space="0" w:color="auto"/>
                <w:bottom w:val="none" w:sz="0" w:space="0" w:color="auto"/>
                <w:right w:val="none" w:sz="0" w:space="0" w:color="auto"/>
              </w:divBdr>
              <w:divsChild>
                <w:div w:id="795215616">
                  <w:marLeft w:val="0"/>
                  <w:marRight w:val="0"/>
                  <w:marTop w:val="0"/>
                  <w:marBottom w:val="0"/>
                  <w:divBdr>
                    <w:top w:val="none" w:sz="0" w:space="0" w:color="auto"/>
                    <w:left w:val="none" w:sz="0" w:space="0" w:color="auto"/>
                    <w:bottom w:val="none" w:sz="0" w:space="0" w:color="auto"/>
                    <w:right w:val="none" w:sz="0" w:space="0" w:color="auto"/>
                  </w:divBdr>
                </w:div>
                <w:div w:id="420950180">
                  <w:marLeft w:val="0"/>
                  <w:marRight w:val="0"/>
                  <w:marTop w:val="0"/>
                  <w:marBottom w:val="0"/>
                  <w:divBdr>
                    <w:top w:val="none" w:sz="0" w:space="0" w:color="auto"/>
                    <w:left w:val="none" w:sz="0" w:space="0" w:color="auto"/>
                    <w:bottom w:val="none" w:sz="0" w:space="0" w:color="auto"/>
                    <w:right w:val="none" w:sz="0" w:space="0" w:color="auto"/>
                  </w:divBdr>
                </w:div>
              </w:divsChild>
            </w:div>
            <w:div w:id="1770664114">
              <w:marLeft w:val="0"/>
              <w:marRight w:val="0"/>
              <w:marTop w:val="0"/>
              <w:marBottom w:val="0"/>
              <w:divBdr>
                <w:top w:val="none" w:sz="0" w:space="0" w:color="auto"/>
                <w:left w:val="none" w:sz="0" w:space="0" w:color="auto"/>
                <w:bottom w:val="none" w:sz="0" w:space="0" w:color="auto"/>
                <w:right w:val="none" w:sz="0" w:space="0" w:color="auto"/>
              </w:divBdr>
              <w:divsChild>
                <w:div w:id="540673998">
                  <w:marLeft w:val="0"/>
                  <w:marRight w:val="0"/>
                  <w:marTop w:val="0"/>
                  <w:marBottom w:val="0"/>
                  <w:divBdr>
                    <w:top w:val="none" w:sz="0" w:space="0" w:color="auto"/>
                    <w:left w:val="none" w:sz="0" w:space="0" w:color="auto"/>
                    <w:bottom w:val="none" w:sz="0" w:space="0" w:color="auto"/>
                    <w:right w:val="none" w:sz="0" w:space="0" w:color="auto"/>
                  </w:divBdr>
                </w:div>
                <w:div w:id="41289599">
                  <w:marLeft w:val="0"/>
                  <w:marRight w:val="0"/>
                  <w:marTop w:val="0"/>
                  <w:marBottom w:val="0"/>
                  <w:divBdr>
                    <w:top w:val="none" w:sz="0" w:space="0" w:color="auto"/>
                    <w:left w:val="none" w:sz="0" w:space="0" w:color="auto"/>
                    <w:bottom w:val="none" w:sz="0" w:space="0" w:color="auto"/>
                    <w:right w:val="none" w:sz="0" w:space="0" w:color="auto"/>
                  </w:divBdr>
                </w:div>
                <w:div w:id="401608174">
                  <w:marLeft w:val="0"/>
                  <w:marRight w:val="0"/>
                  <w:marTop w:val="0"/>
                  <w:marBottom w:val="0"/>
                  <w:divBdr>
                    <w:top w:val="none" w:sz="0" w:space="0" w:color="auto"/>
                    <w:left w:val="none" w:sz="0" w:space="0" w:color="auto"/>
                    <w:bottom w:val="none" w:sz="0" w:space="0" w:color="auto"/>
                    <w:right w:val="none" w:sz="0" w:space="0" w:color="auto"/>
                  </w:divBdr>
                </w:div>
                <w:div w:id="1721050979">
                  <w:marLeft w:val="0"/>
                  <w:marRight w:val="0"/>
                  <w:marTop w:val="0"/>
                  <w:marBottom w:val="0"/>
                  <w:divBdr>
                    <w:top w:val="none" w:sz="0" w:space="0" w:color="auto"/>
                    <w:left w:val="none" w:sz="0" w:space="0" w:color="auto"/>
                    <w:bottom w:val="none" w:sz="0" w:space="0" w:color="auto"/>
                    <w:right w:val="none" w:sz="0" w:space="0" w:color="auto"/>
                  </w:divBdr>
                </w:div>
                <w:div w:id="372660537">
                  <w:marLeft w:val="0"/>
                  <w:marRight w:val="0"/>
                  <w:marTop w:val="0"/>
                  <w:marBottom w:val="0"/>
                  <w:divBdr>
                    <w:top w:val="none" w:sz="0" w:space="0" w:color="auto"/>
                    <w:left w:val="none" w:sz="0" w:space="0" w:color="auto"/>
                    <w:bottom w:val="none" w:sz="0" w:space="0" w:color="auto"/>
                    <w:right w:val="none" w:sz="0" w:space="0" w:color="auto"/>
                  </w:divBdr>
                </w:div>
                <w:div w:id="2054503487">
                  <w:marLeft w:val="0"/>
                  <w:marRight w:val="0"/>
                  <w:marTop w:val="0"/>
                  <w:marBottom w:val="0"/>
                  <w:divBdr>
                    <w:top w:val="none" w:sz="0" w:space="0" w:color="auto"/>
                    <w:left w:val="none" w:sz="0" w:space="0" w:color="auto"/>
                    <w:bottom w:val="none" w:sz="0" w:space="0" w:color="auto"/>
                    <w:right w:val="none" w:sz="0" w:space="0" w:color="auto"/>
                  </w:divBdr>
                </w:div>
              </w:divsChild>
            </w:div>
            <w:div w:id="1735664477">
              <w:marLeft w:val="0"/>
              <w:marRight w:val="0"/>
              <w:marTop w:val="0"/>
              <w:marBottom w:val="0"/>
              <w:divBdr>
                <w:top w:val="none" w:sz="0" w:space="0" w:color="auto"/>
                <w:left w:val="none" w:sz="0" w:space="0" w:color="auto"/>
                <w:bottom w:val="none" w:sz="0" w:space="0" w:color="auto"/>
                <w:right w:val="none" w:sz="0" w:space="0" w:color="auto"/>
              </w:divBdr>
              <w:divsChild>
                <w:div w:id="957570771">
                  <w:marLeft w:val="0"/>
                  <w:marRight w:val="0"/>
                  <w:marTop w:val="0"/>
                  <w:marBottom w:val="0"/>
                  <w:divBdr>
                    <w:top w:val="none" w:sz="0" w:space="0" w:color="auto"/>
                    <w:left w:val="none" w:sz="0" w:space="0" w:color="auto"/>
                    <w:bottom w:val="none" w:sz="0" w:space="0" w:color="auto"/>
                    <w:right w:val="none" w:sz="0" w:space="0" w:color="auto"/>
                  </w:divBdr>
                </w:div>
                <w:div w:id="1633098180">
                  <w:marLeft w:val="0"/>
                  <w:marRight w:val="0"/>
                  <w:marTop w:val="0"/>
                  <w:marBottom w:val="0"/>
                  <w:divBdr>
                    <w:top w:val="none" w:sz="0" w:space="0" w:color="auto"/>
                    <w:left w:val="none" w:sz="0" w:space="0" w:color="auto"/>
                    <w:bottom w:val="none" w:sz="0" w:space="0" w:color="auto"/>
                    <w:right w:val="none" w:sz="0" w:space="0" w:color="auto"/>
                  </w:divBdr>
                </w:div>
                <w:div w:id="350112649">
                  <w:marLeft w:val="0"/>
                  <w:marRight w:val="0"/>
                  <w:marTop w:val="0"/>
                  <w:marBottom w:val="0"/>
                  <w:divBdr>
                    <w:top w:val="none" w:sz="0" w:space="0" w:color="auto"/>
                    <w:left w:val="none" w:sz="0" w:space="0" w:color="auto"/>
                    <w:bottom w:val="none" w:sz="0" w:space="0" w:color="auto"/>
                    <w:right w:val="none" w:sz="0" w:space="0" w:color="auto"/>
                  </w:divBdr>
                </w:div>
                <w:div w:id="2004893817">
                  <w:marLeft w:val="0"/>
                  <w:marRight w:val="0"/>
                  <w:marTop w:val="0"/>
                  <w:marBottom w:val="0"/>
                  <w:divBdr>
                    <w:top w:val="none" w:sz="0" w:space="0" w:color="auto"/>
                    <w:left w:val="none" w:sz="0" w:space="0" w:color="auto"/>
                    <w:bottom w:val="none" w:sz="0" w:space="0" w:color="auto"/>
                    <w:right w:val="none" w:sz="0" w:space="0" w:color="auto"/>
                  </w:divBdr>
                </w:div>
                <w:div w:id="202640153">
                  <w:marLeft w:val="0"/>
                  <w:marRight w:val="0"/>
                  <w:marTop w:val="0"/>
                  <w:marBottom w:val="0"/>
                  <w:divBdr>
                    <w:top w:val="none" w:sz="0" w:space="0" w:color="auto"/>
                    <w:left w:val="none" w:sz="0" w:space="0" w:color="auto"/>
                    <w:bottom w:val="none" w:sz="0" w:space="0" w:color="auto"/>
                    <w:right w:val="none" w:sz="0" w:space="0" w:color="auto"/>
                  </w:divBdr>
                </w:div>
                <w:div w:id="1037194778">
                  <w:marLeft w:val="0"/>
                  <w:marRight w:val="0"/>
                  <w:marTop w:val="0"/>
                  <w:marBottom w:val="0"/>
                  <w:divBdr>
                    <w:top w:val="none" w:sz="0" w:space="0" w:color="auto"/>
                    <w:left w:val="none" w:sz="0" w:space="0" w:color="auto"/>
                    <w:bottom w:val="none" w:sz="0" w:space="0" w:color="auto"/>
                    <w:right w:val="none" w:sz="0" w:space="0" w:color="auto"/>
                  </w:divBdr>
                </w:div>
                <w:div w:id="960379057">
                  <w:marLeft w:val="0"/>
                  <w:marRight w:val="0"/>
                  <w:marTop w:val="0"/>
                  <w:marBottom w:val="0"/>
                  <w:divBdr>
                    <w:top w:val="none" w:sz="0" w:space="0" w:color="auto"/>
                    <w:left w:val="none" w:sz="0" w:space="0" w:color="auto"/>
                    <w:bottom w:val="none" w:sz="0" w:space="0" w:color="auto"/>
                    <w:right w:val="none" w:sz="0" w:space="0" w:color="auto"/>
                  </w:divBdr>
                </w:div>
                <w:div w:id="2129542861">
                  <w:marLeft w:val="0"/>
                  <w:marRight w:val="0"/>
                  <w:marTop w:val="0"/>
                  <w:marBottom w:val="0"/>
                  <w:divBdr>
                    <w:top w:val="none" w:sz="0" w:space="0" w:color="auto"/>
                    <w:left w:val="none" w:sz="0" w:space="0" w:color="auto"/>
                    <w:bottom w:val="none" w:sz="0" w:space="0" w:color="auto"/>
                    <w:right w:val="none" w:sz="0" w:space="0" w:color="auto"/>
                  </w:divBdr>
                </w:div>
              </w:divsChild>
            </w:div>
            <w:div w:id="11376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3187</Words>
  <Characters>19127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2018-04-30T06:20:00Z</dcterms:created>
  <dcterms:modified xsi:type="dcterms:W3CDTF">2018-04-30T06:21:00Z</dcterms:modified>
</cp:coreProperties>
</file>